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91" w:rsidRDefault="00464C91" w:rsidP="00464C91">
      <w:pPr>
        <w:tabs>
          <w:tab w:val="left" w:pos="9540"/>
        </w:tabs>
        <w:ind w:firstLine="540"/>
        <w:rPr>
          <w:sz w:val="24"/>
          <w:szCs w:val="24"/>
        </w:rPr>
      </w:pPr>
      <w:r>
        <w:rPr>
          <w:sz w:val="24"/>
          <w:szCs w:val="24"/>
        </w:rPr>
        <w:t xml:space="preserve">              </w:t>
      </w:r>
      <w:r w:rsidRPr="00D91DD1">
        <w:rPr>
          <w:sz w:val="24"/>
          <w:szCs w:val="24"/>
        </w:rPr>
        <w:t xml:space="preserve">ДОГОВОР </w:t>
      </w:r>
      <w:r w:rsidRPr="009471C3">
        <w:rPr>
          <w:sz w:val="24"/>
          <w:szCs w:val="24"/>
        </w:rPr>
        <w:t>НА ПОСТАВКУ ЭЛЕКТРИЧЕСКОЙ ЭНЕРГИИ</w:t>
      </w:r>
      <w:r w:rsidRPr="00D91DD1">
        <w:rPr>
          <w:sz w:val="24"/>
          <w:szCs w:val="24"/>
        </w:rPr>
        <w:t xml:space="preserve"> № </w:t>
      </w:r>
    </w:p>
    <w:p w:rsidR="00464C91" w:rsidRDefault="00464C91" w:rsidP="00464C91">
      <w:pPr>
        <w:tabs>
          <w:tab w:val="left" w:pos="9540"/>
        </w:tabs>
        <w:ind w:firstLine="540"/>
        <w:rPr>
          <w:sz w:val="24"/>
          <w:szCs w:val="24"/>
        </w:rPr>
      </w:pPr>
    </w:p>
    <w:p w:rsidR="00464C91" w:rsidRDefault="00464C91" w:rsidP="00464C91">
      <w:pPr>
        <w:tabs>
          <w:tab w:val="left" w:pos="8280"/>
        </w:tabs>
        <w:jc w:val="both"/>
      </w:pPr>
      <w:proofErr w:type="spellStart"/>
      <w:r>
        <w:t>пгт</w:t>
      </w:r>
      <w:proofErr w:type="spellEnd"/>
      <w:r>
        <w:t xml:space="preserve">. Эгвекинот                                                                                                                «  _»  __________  </w:t>
      </w:r>
      <w:r w:rsidRPr="0023751B">
        <w:t>201</w:t>
      </w:r>
      <w:r w:rsidR="000D4C93">
        <w:t>8</w:t>
      </w:r>
      <w:r w:rsidRPr="0023751B">
        <w:t xml:space="preserve"> года</w:t>
      </w:r>
    </w:p>
    <w:p w:rsidR="00464C91" w:rsidRDefault="00464C91" w:rsidP="00464C91">
      <w:pPr>
        <w:tabs>
          <w:tab w:val="left" w:pos="8280"/>
        </w:tabs>
        <w:jc w:val="both"/>
      </w:pPr>
    </w:p>
    <w:p w:rsidR="00FB26B0" w:rsidRPr="007A704D" w:rsidRDefault="00464C91" w:rsidP="00FB26B0">
      <w:pPr>
        <w:ind w:right="-5"/>
        <w:jc w:val="both"/>
      </w:pPr>
      <w:r>
        <w:t>Муниципальное унитарное предприятие жилищно-коммунального хозяйства</w:t>
      </w:r>
      <w:r w:rsidRPr="0023751B">
        <w:t xml:space="preserve"> «</w:t>
      </w:r>
      <w:proofErr w:type="spellStart"/>
      <w:r>
        <w:t>Иультинское</w:t>
      </w:r>
      <w:proofErr w:type="spellEnd"/>
      <w:r w:rsidRPr="0023751B">
        <w:t>», именуемое в дальнейшем «Энергоснабжающая организация», в лице  директора</w:t>
      </w:r>
      <w:r w:rsidR="00E67EAA">
        <w:t xml:space="preserve"> </w:t>
      </w:r>
      <w:proofErr w:type="spellStart"/>
      <w:r w:rsidR="00E67EAA">
        <w:t>Резникова</w:t>
      </w:r>
      <w:proofErr w:type="spellEnd"/>
      <w:r w:rsidR="00E67EAA">
        <w:t xml:space="preserve"> Дмитрия Анатольевича</w:t>
      </w:r>
      <w:r w:rsidRPr="0023751B">
        <w:t xml:space="preserve">, действующего на основании </w:t>
      </w:r>
      <w:r>
        <w:t xml:space="preserve"> Устава</w:t>
      </w:r>
      <w:r w:rsidRPr="0023751B">
        <w:t xml:space="preserve"> с одной стороны, и </w:t>
      </w:r>
      <w:r w:rsidR="000B7E55">
        <w:rPr>
          <w:b/>
        </w:rPr>
        <w:t xml:space="preserve"> </w:t>
      </w:r>
      <w:r w:rsidR="00DC648B">
        <w:t>в лице ______________</w:t>
      </w:r>
      <w:r w:rsidR="00FB26B0" w:rsidRPr="003B12E0">
        <w:t xml:space="preserve"> действующего на основа</w:t>
      </w:r>
      <w:r w:rsidR="00DC648B">
        <w:t>нии __________________</w:t>
      </w:r>
      <w:r w:rsidR="004441A9">
        <w:t xml:space="preserve">, </w:t>
      </w:r>
      <w:r w:rsidR="00FB26B0" w:rsidRPr="000E5C1B">
        <w:t>именуемое</w:t>
      </w:r>
      <w:r w:rsidR="00FB26B0" w:rsidRPr="003B12E0">
        <w:t xml:space="preserve"> в дальнейшем «</w:t>
      </w:r>
      <w:bookmarkStart w:id="0" w:name="_GoBack"/>
      <w:bookmarkEnd w:id="0"/>
      <w:r w:rsidR="009025DF">
        <w:t>Потребитель</w:t>
      </w:r>
      <w:r w:rsidR="00FB26B0" w:rsidRPr="003B12E0">
        <w:t>», с другой стороны, заключили настоящий  договор о нижеследующем:</w:t>
      </w:r>
    </w:p>
    <w:p w:rsidR="00464C91" w:rsidRPr="00E21BDC" w:rsidRDefault="00464C91" w:rsidP="00464C91">
      <w:pPr>
        <w:jc w:val="center"/>
        <w:rPr>
          <w:b/>
        </w:rPr>
      </w:pPr>
      <w:r w:rsidRPr="00E21BDC">
        <w:rPr>
          <w:b/>
        </w:rPr>
        <w:t>1. Предмет договора</w:t>
      </w:r>
      <w:r>
        <w:rPr>
          <w:b/>
        </w:rPr>
        <w:t>.</w:t>
      </w:r>
    </w:p>
    <w:p w:rsidR="00464C91" w:rsidRPr="00E21BDC" w:rsidRDefault="00464C91" w:rsidP="00464C91">
      <w:pPr>
        <w:ind w:firstLine="540"/>
        <w:jc w:val="both"/>
      </w:pPr>
      <w:r w:rsidRPr="00E21BDC">
        <w:t xml:space="preserve">1.1. </w:t>
      </w:r>
      <w:proofErr w:type="gramStart"/>
      <w:r w:rsidRPr="00E21BDC">
        <w:t xml:space="preserve">По настоящему договору Энергоснабжающая организация обязуется подавать Потребителю через присоединенные сети электрическую энергию (мощность), а также оказывать услуги по ее передаче для целей энергоснабжения в соответствии </w:t>
      </w:r>
      <w:r w:rsidRPr="00651656">
        <w:t>с Приложением № 1</w:t>
      </w:r>
      <w:r>
        <w:t>,2,3,4,5</w:t>
      </w:r>
      <w:r w:rsidRPr="00E21BDC">
        <w:t xml:space="preserve"> к настоящему Договору, а Потребитель обязуется принимать и оплачивать электрическую энергию (мощность) и услуги по их передаче за расчетный период по тарифам, установленным Комитетом государственного регулирования цен и тарифов Чукотского автономного</w:t>
      </w:r>
      <w:proofErr w:type="gramEnd"/>
      <w:r w:rsidRPr="00E21BDC">
        <w:t xml:space="preserve"> округа (далее - Комитет), в объемах, определенных разделом </w:t>
      </w:r>
      <w:r w:rsidRPr="009F15B4">
        <w:rPr>
          <w:color w:val="FF0000"/>
        </w:rPr>
        <w:t>4</w:t>
      </w:r>
      <w:r w:rsidRPr="00E21BDC">
        <w:t xml:space="preserve"> и в порядке, установленном разделом </w:t>
      </w:r>
      <w:r w:rsidRPr="009F15B4">
        <w:rPr>
          <w:color w:val="FF0000"/>
        </w:rPr>
        <w:t>5</w:t>
      </w:r>
      <w:r w:rsidRPr="00E21BDC">
        <w:t xml:space="preserve"> настоящего договора.</w:t>
      </w:r>
    </w:p>
    <w:p w:rsidR="007739DF" w:rsidRDefault="00464C91" w:rsidP="00464C91">
      <w:pPr>
        <w:ind w:firstLine="540"/>
        <w:jc w:val="both"/>
      </w:pPr>
      <w:r w:rsidRPr="00E21BDC">
        <w:t xml:space="preserve">1.2. Стороны при исполнении настоящего договора обязуются руководствоваться действующим законодательством РФ, в том числе: </w:t>
      </w:r>
      <w:r>
        <w:t xml:space="preserve">О функционировании розничных рынках электрической энергии, полном и  (или) частичном ограничении режима потребления электрической энергии (утв. Постановлением Правительства РФ от 04.05.2012г. № 442); </w:t>
      </w:r>
    </w:p>
    <w:p w:rsidR="00464C91" w:rsidRPr="00E21BDC" w:rsidRDefault="00464C91" w:rsidP="00464C91">
      <w:pPr>
        <w:ind w:firstLine="540"/>
        <w:jc w:val="both"/>
      </w:pPr>
      <w:r w:rsidRPr="00E21BDC">
        <w:t xml:space="preserve">Правилами </w:t>
      </w:r>
      <w:proofErr w:type="spellStart"/>
      <w:r w:rsidRPr="00E21BDC">
        <w:t>недискриминационного</w:t>
      </w:r>
      <w:proofErr w:type="spellEnd"/>
      <w:r w:rsidRPr="00E21BDC">
        <w:t xml:space="preserve"> доступа к услугам по передаче электрической энергии и оказания этих услуг, Правилами технологического присоединения </w:t>
      </w:r>
      <w:proofErr w:type="spellStart"/>
      <w:r w:rsidRPr="00E21BDC">
        <w:t>энергопринимающих</w:t>
      </w:r>
      <w:proofErr w:type="spellEnd"/>
      <w:r w:rsidRPr="00E21BDC">
        <w:t xml:space="preserve"> устройств потребителей электрической энергии, объектов по производству электрической энергии, а также объектов </w:t>
      </w:r>
      <w:proofErr w:type="spellStart"/>
      <w:r w:rsidRPr="00E21BDC">
        <w:t>электросетевого</w:t>
      </w:r>
      <w:proofErr w:type="spellEnd"/>
      <w:r w:rsidRPr="00E21BDC">
        <w:t xml:space="preserve"> хозяйства, принадлежащих сетевым организациям и иным лицам, к электрическим сетям (утв. постановлением Правительство РФ от 27 декабря </w:t>
      </w:r>
      <w:smartTag w:uri="urn:schemas-microsoft-com:office:smarttags" w:element="metricconverter">
        <w:smartTagPr>
          <w:attr w:name="ProductID" w:val="2004 г"/>
        </w:smartTagPr>
        <w:r w:rsidRPr="00E21BDC">
          <w:t>2004 г</w:t>
        </w:r>
      </w:smartTag>
      <w:r w:rsidRPr="00E21BDC">
        <w:t>. № 861);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w:t>
      </w:r>
      <w:proofErr w:type="spellStart"/>
      <w:r w:rsidRPr="00E21BDC">
        <w:t>pe</w:t>
      </w:r>
      <w:proofErr w:type="gramStart"/>
      <w:r w:rsidRPr="00E21BDC">
        <w:t>г</w:t>
      </w:r>
      <w:proofErr w:type="spellEnd"/>
      <w:proofErr w:type="gramEnd"/>
      <w:r w:rsidRPr="00E21BDC">
        <w:t xml:space="preserve">. №11454 в Минюсте РФ от 3 апреля </w:t>
      </w:r>
      <w:smartTag w:uri="urn:schemas-microsoft-com:office:smarttags" w:element="metricconverter">
        <w:smartTagPr>
          <w:attr w:name="ProductID" w:val="2008 г"/>
        </w:smartTagPr>
        <w:r w:rsidRPr="00E21BDC">
          <w:t>2008 г</w:t>
        </w:r>
      </w:smartTag>
      <w:r w:rsidRPr="00E21BDC">
        <w:t>.); Методикой расчета технологических потерь электроэнергии при ее передаче по электрическим сетям в базовом периоде (</w:t>
      </w:r>
      <w:proofErr w:type="spellStart"/>
      <w:r w:rsidRPr="00E21BDC">
        <w:t>peг</w:t>
      </w:r>
      <w:proofErr w:type="spellEnd"/>
      <w:r w:rsidRPr="00E21BDC">
        <w:t xml:space="preserve">. № 13314 в Минюсте РФ от 12 февраля </w:t>
      </w:r>
      <w:smartTag w:uri="urn:schemas-microsoft-com:office:smarttags" w:element="metricconverter">
        <w:smartTagPr>
          <w:attr w:name="ProductID" w:val="2009 г"/>
        </w:smartTagPr>
        <w:r w:rsidRPr="00E21BDC">
          <w:t>2009 г</w:t>
        </w:r>
      </w:smartTag>
      <w:r w:rsidRPr="00E21BDC">
        <w:t>.); Методическими указаниями по расчету регулируемых тарифов и цен на электрическую (тепловую) энергию на розничном (потребительском) рынке (</w:t>
      </w:r>
      <w:proofErr w:type="spellStart"/>
      <w:r w:rsidRPr="00E21BDC">
        <w:t>pe</w:t>
      </w:r>
      <w:proofErr w:type="gramStart"/>
      <w:r w:rsidRPr="00E21BDC">
        <w:t>г</w:t>
      </w:r>
      <w:proofErr w:type="spellEnd"/>
      <w:proofErr w:type="gramEnd"/>
      <w:r w:rsidRPr="00E21BDC">
        <w:t xml:space="preserve">. № 6076 в Минюсте РФ от 20 октября </w:t>
      </w:r>
      <w:smartTag w:uri="urn:schemas-microsoft-com:office:smarttags" w:element="metricconverter">
        <w:smartTagPr>
          <w:attr w:name="ProductID" w:val="2004 г"/>
        </w:smartTagPr>
        <w:r w:rsidRPr="00E21BDC">
          <w:t>2004 г</w:t>
        </w:r>
      </w:smartTag>
      <w:r w:rsidRPr="00E21BDC">
        <w:t>.); Решениями Комитета государственного регулирования цен и тарифов Чукотского автономного округа.</w:t>
      </w:r>
    </w:p>
    <w:p w:rsidR="00464C91" w:rsidRPr="00E21BDC" w:rsidRDefault="00464C91" w:rsidP="00464C91">
      <w:pPr>
        <w:ind w:firstLine="540"/>
        <w:jc w:val="both"/>
      </w:pPr>
      <w:r>
        <w:t xml:space="preserve">1.3. </w:t>
      </w:r>
      <w:r w:rsidRPr="00E21BDC">
        <w:t xml:space="preserve">Договорный объем потребления электрической энергии (мощности) по настоящему договору с помесячной детализацией указан в </w:t>
      </w:r>
      <w:r w:rsidRPr="00651656">
        <w:t xml:space="preserve">Приложении № </w:t>
      </w:r>
      <w:r>
        <w:t>1</w:t>
      </w:r>
      <w:r w:rsidRPr="00E21BDC">
        <w:t xml:space="preserve"> к настоящему договору.</w:t>
      </w:r>
      <w:r w:rsidR="00D10D68">
        <w:t xml:space="preserve"> </w:t>
      </w:r>
    </w:p>
    <w:p w:rsidR="00464C91" w:rsidRPr="00E21BDC" w:rsidRDefault="00464C91" w:rsidP="00464C91">
      <w:pPr>
        <w:jc w:val="both"/>
        <w:rPr>
          <w:b/>
        </w:rPr>
      </w:pPr>
    </w:p>
    <w:p w:rsidR="00464C91" w:rsidRPr="00E21BDC" w:rsidRDefault="00464C91" w:rsidP="00464C91">
      <w:pPr>
        <w:jc w:val="center"/>
        <w:rPr>
          <w:b/>
        </w:rPr>
      </w:pPr>
      <w:r>
        <w:rPr>
          <w:b/>
        </w:rPr>
        <w:t>2</w:t>
      </w:r>
      <w:r w:rsidRPr="00E21BDC">
        <w:rPr>
          <w:b/>
        </w:rPr>
        <w:t xml:space="preserve">. </w:t>
      </w:r>
      <w:r>
        <w:rPr>
          <w:b/>
        </w:rPr>
        <w:t xml:space="preserve">Права и обязанности </w:t>
      </w:r>
      <w:r w:rsidRPr="00E21BDC">
        <w:rPr>
          <w:b/>
        </w:rPr>
        <w:t>Э</w:t>
      </w:r>
      <w:r>
        <w:rPr>
          <w:b/>
        </w:rPr>
        <w:t>нергоснабжающей организации.</w:t>
      </w:r>
    </w:p>
    <w:p w:rsidR="00464C91" w:rsidRDefault="00464C91" w:rsidP="00464C91">
      <w:pPr>
        <w:ind w:firstLine="540"/>
        <w:jc w:val="both"/>
      </w:pPr>
      <w:r>
        <w:t>2.1. Энергоснабжающая организация</w:t>
      </w:r>
      <w:r w:rsidRPr="00E21BDC">
        <w:t xml:space="preserve"> обязуется подавать Потребителю электрическую энергию (мощность) в точках присоединения </w:t>
      </w:r>
      <w:proofErr w:type="spellStart"/>
      <w:r w:rsidRPr="00E21BDC">
        <w:t>энергопринимающих</w:t>
      </w:r>
      <w:proofErr w:type="spellEnd"/>
      <w:r w:rsidRPr="00E21BDC">
        <w:t xml:space="preserve"> устройств Потребителя к электрической сети, в количествах предусмотренных </w:t>
      </w:r>
      <w:r w:rsidRPr="00651656">
        <w:t xml:space="preserve">Приложением № </w:t>
      </w:r>
      <w:r>
        <w:t>1</w:t>
      </w:r>
      <w:r w:rsidRPr="00E21BDC">
        <w:t xml:space="preserve"> к настоящему договору, обеспечивая качество подаваемой электрической энергии в соответствии с требованиями нормативно-технической до</w:t>
      </w:r>
      <w:r>
        <w:t>кументации</w:t>
      </w:r>
      <w:r w:rsidRPr="00E21BDC">
        <w:t xml:space="preserve">. </w:t>
      </w:r>
    </w:p>
    <w:p w:rsidR="00464C91" w:rsidRPr="00E21BDC" w:rsidRDefault="00464C91" w:rsidP="00464C91">
      <w:pPr>
        <w:ind w:firstLine="540"/>
        <w:jc w:val="both"/>
      </w:pPr>
      <w:r>
        <w:t xml:space="preserve">2.2. </w:t>
      </w:r>
      <w:r w:rsidRPr="00E21BDC">
        <w:t>Энергоснабжающая организация обязуется осуществлять подачу Потребителю электрической энергии (мощности) по 3 категории надежности. Для третьей категории надежности допустимое число часов отключения в год составляет 72 часа</w:t>
      </w:r>
      <w:r>
        <w:t>,</w:t>
      </w:r>
      <w:r w:rsidRPr="00E21BDC">
        <w:t xml:space="preserve"> но не более 24 часов подряд, включая срок восстановления энергоснабжения, кроме случаев, указанных в п. </w:t>
      </w:r>
      <w:r>
        <w:rPr>
          <w:color w:val="FF0000"/>
        </w:rPr>
        <w:t>2.6.</w:t>
      </w:r>
      <w:r w:rsidRPr="00E21BDC">
        <w:t xml:space="preserve"> настоящего договора, а также случаев связанных с обстоятельствами непреодолимой силы.</w:t>
      </w:r>
    </w:p>
    <w:p w:rsidR="00464C91" w:rsidRPr="00E21BDC" w:rsidRDefault="00464C91" w:rsidP="00464C91">
      <w:pPr>
        <w:ind w:firstLine="540"/>
        <w:jc w:val="both"/>
      </w:pPr>
      <w:r>
        <w:t xml:space="preserve">2.3. </w:t>
      </w:r>
      <w:r w:rsidRPr="00E21BDC">
        <w:t>Энергоснабжающая организация обязуется информировать Потребителя:</w:t>
      </w:r>
    </w:p>
    <w:p w:rsidR="00464C91" w:rsidRPr="00E21BDC" w:rsidRDefault="00464C91" w:rsidP="00464C91">
      <w:pPr>
        <w:ind w:firstLine="540"/>
        <w:jc w:val="both"/>
      </w:pPr>
      <w:r w:rsidRPr="00E21BDC">
        <w:t xml:space="preserve">- об аварийных ситуациях в электрических сетях </w:t>
      </w:r>
      <w:r>
        <w:t>посредством факсимильной или телефонной связи</w:t>
      </w:r>
      <w:r w:rsidRPr="00E21BDC">
        <w:t>, в течение 3 часов после возникновения аварийной ситуации или после того, как Энергоснабжающей организации стало известно о возможности возникновения аварийной ситуации, влияющей на подачу электрической энергии (мощности) Потребителю по настоящему договору;</w:t>
      </w:r>
    </w:p>
    <w:p w:rsidR="00464C91" w:rsidRPr="00E21BDC" w:rsidRDefault="00464C91" w:rsidP="00464C91">
      <w:pPr>
        <w:ind w:firstLine="540"/>
        <w:jc w:val="both"/>
      </w:pPr>
      <w:r w:rsidRPr="00E21BDC">
        <w:t>-</w:t>
      </w:r>
      <w:r w:rsidRPr="00E21BDC">
        <w:tab/>
        <w:t>о ремонтных и профилактических работах в электрической сети, влияющих на подачу</w:t>
      </w:r>
      <w:r w:rsidRPr="00E21BDC">
        <w:br/>
        <w:t>электрической энергии (мощности) «Потребителю» по настоящему договору, не позднее, чем за 1</w:t>
      </w:r>
      <w:r w:rsidRPr="00E21BDC">
        <w:br/>
        <w:t>неделю до начала работ путем размещения объявления в средствах массовой информации</w:t>
      </w:r>
      <w:r w:rsidRPr="00E21BDC">
        <w:br/>
        <w:t>Чукотского автономного округа.</w:t>
      </w:r>
    </w:p>
    <w:p w:rsidR="00464C91" w:rsidRPr="00E21BDC" w:rsidRDefault="00464C91" w:rsidP="00464C91">
      <w:pPr>
        <w:ind w:firstLine="540"/>
        <w:jc w:val="both"/>
      </w:pPr>
      <w:r>
        <w:t xml:space="preserve">2.4. </w:t>
      </w:r>
      <w:r w:rsidRPr="00E21BDC">
        <w:t>Энергоснабжающая организация обязуется по требованию Потребителя:</w:t>
      </w:r>
    </w:p>
    <w:p w:rsidR="00592F71" w:rsidRDefault="00464C91" w:rsidP="00464C91">
      <w:pPr>
        <w:ind w:firstLine="540"/>
        <w:jc w:val="both"/>
      </w:pPr>
      <w:r>
        <w:t xml:space="preserve">- </w:t>
      </w:r>
      <w:r w:rsidRPr="00E21BDC">
        <w:t xml:space="preserve">но не чаще чем 1 раз в 3 месяца, совместно с ним оформлять акт сверки расчетов за </w:t>
      </w:r>
      <w:proofErr w:type="gramStart"/>
      <w:r w:rsidRPr="00E21BDC">
        <w:t>потребленную</w:t>
      </w:r>
      <w:proofErr w:type="gramEnd"/>
    </w:p>
    <w:p w:rsidR="000B7E55" w:rsidRDefault="000B7E55" w:rsidP="00464C91">
      <w:pPr>
        <w:ind w:firstLine="540"/>
        <w:jc w:val="both"/>
      </w:pPr>
    </w:p>
    <w:p w:rsidR="009B1CC8" w:rsidRDefault="009B1CC8" w:rsidP="00464C91">
      <w:pPr>
        <w:ind w:firstLine="540"/>
        <w:jc w:val="both"/>
      </w:pPr>
    </w:p>
    <w:p w:rsidR="00592F71" w:rsidRDefault="00592F71" w:rsidP="00464C91">
      <w:pPr>
        <w:ind w:firstLine="540"/>
        <w:jc w:val="both"/>
      </w:pPr>
    </w:p>
    <w:p w:rsidR="00464C91" w:rsidRPr="00E21BDC" w:rsidRDefault="00464C91" w:rsidP="00464C91">
      <w:pPr>
        <w:ind w:firstLine="540"/>
        <w:jc w:val="both"/>
      </w:pPr>
      <w:r w:rsidRPr="00E21BDC">
        <w:t xml:space="preserve"> электрическую энергию (мощность), в срок не позднее 15 дней после окончания расчетного периода;</w:t>
      </w:r>
    </w:p>
    <w:p w:rsidR="00464C91" w:rsidRPr="00E21BDC" w:rsidRDefault="00464C91" w:rsidP="00464C91">
      <w:pPr>
        <w:ind w:firstLine="540"/>
        <w:jc w:val="both"/>
      </w:pPr>
      <w:r>
        <w:t>-</w:t>
      </w:r>
      <w:r w:rsidRPr="00E21BDC">
        <w:t xml:space="preserve">производить проверки приборов учета Потребителя, предусмотренные п. </w:t>
      </w:r>
      <w:r>
        <w:rPr>
          <w:color w:val="FF0000"/>
        </w:rPr>
        <w:t>3.1.4.</w:t>
      </w:r>
      <w:r w:rsidRPr="00E21BDC">
        <w:t xml:space="preserve"> настоящего договора, </w:t>
      </w:r>
      <w:r w:rsidRPr="00E21BDC">
        <w:lastRenderedPageBreak/>
        <w:t>в срок не позднее 5 рабочих дней после оплаты Потребителем соответствующих услуг.</w:t>
      </w:r>
    </w:p>
    <w:p w:rsidR="00464C91" w:rsidRPr="00E21BDC" w:rsidRDefault="00464C91" w:rsidP="00464C91">
      <w:pPr>
        <w:ind w:firstLine="540"/>
        <w:jc w:val="both"/>
      </w:pPr>
      <w:r>
        <w:t xml:space="preserve">2.5. </w:t>
      </w:r>
      <w:r w:rsidRPr="00E21BDC">
        <w:t>Энергоснабжающая организация обязуется по требованию Потребителя беспрепятственно допускать представителей Потребителя к приборам коммерческого контроля и учета электрической энергии (мощности), потребляемой Потребителем, если приборы установлены на объектах Энергоснабжающей организации.</w:t>
      </w:r>
    </w:p>
    <w:p w:rsidR="00464C91" w:rsidRPr="00E21BDC" w:rsidRDefault="00464C91" w:rsidP="00464C91">
      <w:pPr>
        <w:ind w:firstLine="540"/>
        <w:jc w:val="both"/>
      </w:pPr>
      <w:r>
        <w:t xml:space="preserve">2.6. </w:t>
      </w:r>
      <w:r w:rsidRPr="00E21BDC">
        <w:t>Энергоснабжающая организация имеет право приостановить подачу электрической энергии (мощности) в порядке, установленном Правилами функционирования розничных рынков электрической энергии в переходный период реформирования электроэнергетики в случаях:</w:t>
      </w:r>
    </w:p>
    <w:p w:rsidR="00464C91" w:rsidRPr="00E21BDC" w:rsidRDefault="00464C91" w:rsidP="00464C91">
      <w:pPr>
        <w:ind w:firstLine="540"/>
        <w:jc w:val="both"/>
      </w:pPr>
      <w:r>
        <w:t xml:space="preserve">- </w:t>
      </w:r>
      <w:r w:rsidRPr="00E21BDC">
        <w:t>неисполнения или ненадлежащего исполнения «Потребителем обязательств по оплате электрической энергии (мощности) и услуг по ее передаче, оказание которых является неотъемлемой частью процесса снабжения электроэнергией Потребителя;</w:t>
      </w:r>
    </w:p>
    <w:p w:rsidR="00464C91" w:rsidRPr="00E21BDC" w:rsidRDefault="00464C91" w:rsidP="00464C91">
      <w:pPr>
        <w:ind w:firstLine="540"/>
        <w:jc w:val="both"/>
      </w:pPr>
      <w:r>
        <w:t xml:space="preserve">- </w:t>
      </w:r>
      <w:r w:rsidRPr="00E21BDC">
        <w:t>прекращения обязательств</w:t>
      </w:r>
      <w:r>
        <w:t>а</w:t>
      </w:r>
      <w:r w:rsidRPr="00E21BDC">
        <w:t xml:space="preserve"> </w:t>
      </w:r>
      <w:r>
        <w:t xml:space="preserve"> </w:t>
      </w:r>
      <w:r w:rsidRPr="00E21BDC">
        <w:t>Сторон по настоящему договору;</w:t>
      </w:r>
    </w:p>
    <w:p w:rsidR="00464C91" w:rsidRPr="00E21BDC" w:rsidRDefault="00464C91" w:rsidP="00464C91">
      <w:pPr>
        <w:ind w:firstLine="540"/>
        <w:jc w:val="both"/>
      </w:pPr>
      <w:r>
        <w:t xml:space="preserve">- </w:t>
      </w:r>
      <w:r w:rsidRPr="00E21BDC">
        <w:t xml:space="preserve">выявления фактов бездоговорного или </w:t>
      </w:r>
      <w:proofErr w:type="spellStart"/>
      <w:r w:rsidRPr="00E21BDC">
        <w:t>безучетного</w:t>
      </w:r>
      <w:proofErr w:type="spellEnd"/>
      <w:r w:rsidRPr="00E21BDC">
        <w:t xml:space="preserve"> потребления электрической энергии (мощности);</w:t>
      </w:r>
    </w:p>
    <w:p w:rsidR="00464C91" w:rsidRPr="00E21BDC" w:rsidRDefault="00464C91" w:rsidP="00464C91">
      <w:pPr>
        <w:ind w:firstLine="540"/>
        <w:jc w:val="both"/>
      </w:pPr>
      <w:r>
        <w:t xml:space="preserve">- </w:t>
      </w:r>
      <w:r w:rsidRPr="00E21BDC">
        <w:t>выявления удостоверенного органом государственного надзора неудовлетворительного состояния электрических установок (</w:t>
      </w:r>
      <w:proofErr w:type="spellStart"/>
      <w:r w:rsidRPr="00E21BDC">
        <w:t>электропринимающих</w:t>
      </w:r>
      <w:proofErr w:type="spellEnd"/>
      <w:r w:rsidRPr="00E21BDC">
        <w:t xml:space="preserve"> устройств) Потребителя, </w:t>
      </w:r>
      <w:proofErr w:type="gramStart"/>
      <w:r w:rsidRPr="00E21BDC">
        <w:t>которое</w:t>
      </w:r>
      <w:proofErr w:type="gramEnd"/>
      <w:r w:rsidRPr="00E21BDC">
        <w:t xml:space="preserve"> угрожает аварией или создает угрозу жизни и здоровью людей;</w:t>
      </w:r>
    </w:p>
    <w:p w:rsidR="00464C91" w:rsidRPr="00E21BDC" w:rsidRDefault="00464C91" w:rsidP="00464C91">
      <w:pPr>
        <w:ind w:firstLine="540"/>
        <w:jc w:val="both"/>
      </w:pPr>
      <w:r>
        <w:t xml:space="preserve">- </w:t>
      </w:r>
      <w:r w:rsidRPr="00E21BDC">
        <w:t>возникновения (угрозы возникновения) аварийных электроэнергетических режимов;</w:t>
      </w:r>
    </w:p>
    <w:p w:rsidR="00464C91" w:rsidRPr="00E21BDC" w:rsidRDefault="00464C91" w:rsidP="00464C91">
      <w:pPr>
        <w:ind w:firstLine="540"/>
        <w:jc w:val="both"/>
      </w:pPr>
      <w:r>
        <w:t xml:space="preserve">- </w:t>
      </w:r>
      <w:r w:rsidRPr="00E21BDC">
        <w:t xml:space="preserve">возникновения </w:t>
      </w:r>
      <w:proofErr w:type="spellStart"/>
      <w:r w:rsidRPr="00E21BDC">
        <w:t>внерегламентных</w:t>
      </w:r>
      <w:proofErr w:type="spellEnd"/>
      <w:r w:rsidRPr="00E21BDC">
        <w:t xml:space="preserve"> отключений;</w:t>
      </w:r>
    </w:p>
    <w:p w:rsidR="00464C91" w:rsidRPr="00E21BDC" w:rsidRDefault="00464C91" w:rsidP="00464C91">
      <w:pPr>
        <w:ind w:firstLine="540"/>
        <w:jc w:val="both"/>
      </w:pPr>
      <w:r>
        <w:t xml:space="preserve">- </w:t>
      </w:r>
      <w:r w:rsidRPr="00E21BDC">
        <w:t>недопущения Потребителем представителей Энергоснабжающей организации к электроустановкам или к приборам коммерческого учета э</w:t>
      </w:r>
      <w:r>
        <w:t>лектрической энергии (мощности);</w:t>
      </w:r>
    </w:p>
    <w:p w:rsidR="00464C91" w:rsidRPr="00E21BDC" w:rsidRDefault="00464C91" w:rsidP="00464C91">
      <w:pPr>
        <w:ind w:firstLine="540"/>
        <w:jc w:val="both"/>
      </w:pPr>
      <w:r>
        <w:t xml:space="preserve">- </w:t>
      </w:r>
      <w:r w:rsidRPr="00E21BDC">
        <w:t>на основании письменного обращения Потребителя.</w:t>
      </w:r>
    </w:p>
    <w:p w:rsidR="00464C91" w:rsidRPr="00E21BDC" w:rsidRDefault="00464C91" w:rsidP="00464C91">
      <w:pPr>
        <w:ind w:firstLine="540"/>
        <w:jc w:val="both"/>
      </w:pPr>
      <w:r>
        <w:t xml:space="preserve">2.7. </w:t>
      </w:r>
      <w:r w:rsidRPr="00E21BDC">
        <w:t>Энергоснабжающая организация имеет право производить плановые и внеплановые проверки:</w:t>
      </w:r>
    </w:p>
    <w:p w:rsidR="00464C91" w:rsidRPr="00E21BDC" w:rsidRDefault="00464C91" w:rsidP="00464C91">
      <w:pPr>
        <w:ind w:firstLine="540"/>
        <w:jc w:val="both"/>
      </w:pPr>
      <w:r>
        <w:t xml:space="preserve">- </w:t>
      </w:r>
      <w:r w:rsidRPr="00E21BDC">
        <w:t>состояния средств релейной защиты и противоаварийной автоматики Потребителя;</w:t>
      </w:r>
    </w:p>
    <w:p w:rsidR="00464C91" w:rsidRPr="00E21BDC" w:rsidRDefault="00464C91" w:rsidP="00464C91">
      <w:pPr>
        <w:ind w:firstLine="540"/>
        <w:jc w:val="both"/>
      </w:pPr>
      <w:r>
        <w:t xml:space="preserve">- </w:t>
      </w:r>
      <w:r w:rsidRPr="00E21BDC">
        <w:t>сохранности и показаний приборов коммерческого учета эл</w:t>
      </w:r>
      <w:r>
        <w:t xml:space="preserve">ектрической энергии (мощности) </w:t>
      </w:r>
      <w:r w:rsidRPr="00E21BDC">
        <w:t>Потребителя;</w:t>
      </w:r>
    </w:p>
    <w:p w:rsidR="00464C91" w:rsidRPr="00E21BDC" w:rsidRDefault="00464C91" w:rsidP="00464C91">
      <w:pPr>
        <w:ind w:firstLine="540"/>
        <w:jc w:val="both"/>
      </w:pPr>
      <w:r>
        <w:t xml:space="preserve">- </w:t>
      </w:r>
      <w:r w:rsidRPr="00E21BDC">
        <w:t xml:space="preserve">значений параметров качества электрической энергии, обусловленных работой </w:t>
      </w:r>
      <w:proofErr w:type="spellStart"/>
      <w:r w:rsidRPr="00E21BDC">
        <w:t>энергопринимающих</w:t>
      </w:r>
      <w:proofErr w:type="spellEnd"/>
      <w:r w:rsidRPr="00E21BDC">
        <w:t xml:space="preserve"> установок Потребителя;</w:t>
      </w:r>
    </w:p>
    <w:p w:rsidR="00464C91" w:rsidRPr="00E21BDC" w:rsidRDefault="00464C91" w:rsidP="00464C91">
      <w:pPr>
        <w:ind w:firstLine="540"/>
        <w:jc w:val="both"/>
      </w:pPr>
      <w:r>
        <w:t xml:space="preserve">- </w:t>
      </w:r>
      <w:r w:rsidRPr="00E21BDC">
        <w:t>фактического режима потребления электрической энергии (мощности): соотношения потребления активной и реактивной мощности; мощности и объемов потребления электрической энергии.</w:t>
      </w:r>
    </w:p>
    <w:p w:rsidR="00464C91" w:rsidRPr="00E21BDC" w:rsidRDefault="00464C91" w:rsidP="00464C91">
      <w:pPr>
        <w:ind w:firstLine="540"/>
        <w:jc w:val="both"/>
      </w:pPr>
      <w:r w:rsidRPr="00E21BDC">
        <w:t>Результаты  проводимых проверок оформляются соответствующими актами произвольной формы, подписываемыми уполномоченными представителями Сторон.</w:t>
      </w:r>
    </w:p>
    <w:p w:rsidR="00464C91" w:rsidRPr="00E21BDC" w:rsidRDefault="00464C91" w:rsidP="00464C91">
      <w:pPr>
        <w:ind w:firstLine="540"/>
        <w:jc w:val="both"/>
      </w:pPr>
      <w:r>
        <w:t xml:space="preserve">2.8. </w:t>
      </w:r>
      <w:r w:rsidRPr="00E21BDC">
        <w:t>Энергоснабжающая организация имеет право по согласованию и в присутствии Потребителя производить работы (переключения, отключения), связанные с оборудованием Потребителя, в том числе в измерительных цепях.</w:t>
      </w:r>
    </w:p>
    <w:p w:rsidR="00464C91" w:rsidRPr="00E21BDC" w:rsidRDefault="00464C91" w:rsidP="00464C91">
      <w:pPr>
        <w:ind w:firstLine="540"/>
        <w:jc w:val="both"/>
      </w:pPr>
      <w:proofErr w:type="gramStart"/>
      <w:r w:rsidRPr="00E21BDC">
        <w:t>При отсутствии или неисправности у «Потребителя» средств учета, регистрирующих фактическую мощность и количество потребляемой электроэнергии за получасовые или меньшие интервалы времени, Энергоснабжающая организация имеет право на согласованный Сторонами срок, но не менее чем на 7 календарных дней, устанавливать на объектах Потребителя собственные приборы, позволяющие определять фактический режим потребления электрической энергии (мощности).</w:t>
      </w:r>
      <w:proofErr w:type="gramEnd"/>
    </w:p>
    <w:p w:rsidR="00464C91" w:rsidRPr="003A2EC4" w:rsidRDefault="00464C91" w:rsidP="00464C91">
      <w:pPr>
        <w:jc w:val="center"/>
        <w:rPr>
          <w:b/>
        </w:rPr>
      </w:pPr>
      <w:r w:rsidRPr="003A2EC4">
        <w:rPr>
          <w:b/>
        </w:rPr>
        <w:t xml:space="preserve">3. </w:t>
      </w:r>
      <w:r>
        <w:rPr>
          <w:b/>
        </w:rPr>
        <w:t xml:space="preserve">Права и обязанности </w:t>
      </w:r>
      <w:r w:rsidRPr="003A2EC4">
        <w:rPr>
          <w:b/>
        </w:rPr>
        <w:t>Потребителя</w:t>
      </w:r>
      <w:r>
        <w:rPr>
          <w:b/>
        </w:rPr>
        <w:t>.</w:t>
      </w:r>
    </w:p>
    <w:p w:rsidR="00464C91" w:rsidRPr="00E21BDC" w:rsidRDefault="00464C91" w:rsidP="00464C91">
      <w:pPr>
        <w:ind w:firstLine="540"/>
        <w:jc w:val="both"/>
      </w:pPr>
      <w:r>
        <w:t xml:space="preserve">3.1. </w:t>
      </w:r>
      <w:r w:rsidRPr="00E21BDC">
        <w:t>Потребитель имеет право:</w:t>
      </w:r>
    </w:p>
    <w:p w:rsidR="00464C91" w:rsidRPr="00E21BDC" w:rsidRDefault="00464C91" w:rsidP="00464C91">
      <w:pPr>
        <w:ind w:firstLine="540"/>
        <w:jc w:val="both"/>
      </w:pPr>
      <w:r>
        <w:t xml:space="preserve">3.1.1. </w:t>
      </w:r>
      <w:r w:rsidRPr="00E21BDC">
        <w:t>Выбирать для проведения расчетов за электрическую энергию (мощность) один из 3</w:t>
      </w:r>
      <w:r w:rsidRPr="00E21BDC">
        <w:br/>
        <w:t>вариантов тарифов, установленных Комитетом:</w:t>
      </w:r>
    </w:p>
    <w:p w:rsidR="00464C91" w:rsidRPr="00E21BDC" w:rsidRDefault="00464C91" w:rsidP="00464C91">
      <w:pPr>
        <w:ind w:firstLine="540"/>
        <w:jc w:val="both"/>
      </w:pPr>
      <w:r>
        <w:t xml:space="preserve">- </w:t>
      </w:r>
      <w:proofErr w:type="spellStart"/>
      <w:r w:rsidRPr="00E21BDC">
        <w:t>одноставочный</w:t>
      </w:r>
      <w:proofErr w:type="spellEnd"/>
      <w:r w:rsidRPr="00E21BDC">
        <w:t xml:space="preserve"> тариф, включающий в себя полную стоимость 1 киловатт-часа поставляемой электрической энергии (мощности);</w:t>
      </w:r>
    </w:p>
    <w:p w:rsidR="00464C91" w:rsidRPr="00E21BDC" w:rsidRDefault="00464C91" w:rsidP="00464C91">
      <w:pPr>
        <w:ind w:firstLine="540"/>
        <w:jc w:val="both"/>
      </w:pPr>
      <w:r>
        <w:t xml:space="preserve">- </w:t>
      </w:r>
      <w:proofErr w:type="spellStart"/>
      <w:r w:rsidRPr="00E21BDC">
        <w:t>двухставочный</w:t>
      </w:r>
      <w:proofErr w:type="spellEnd"/>
      <w:r w:rsidRPr="00E21BDC">
        <w:t xml:space="preserve"> тариф, включающий в себя ставку за 1 киловатт-час электрической энергии и ставку за 1 киловатт электрической мощности;</w:t>
      </w:r>
    </w:p>
    <w:p w:rsidR="00464C91" w:rsidRPr="00E21BDC" w:rsidRDefault="00464C91" w:rsidP="00464C91">
      <w:pPr>
        <w:ind w:firstLine="540"/>
        <w:jc w:val="both"/>
      </w:pPr>
      <w:r>
        <w:t xml:space="preserve">- </w:t>
      </w:r>
      <w:proofErr w:type="spellStart"/>
      <w:r w:rsidRPr="00E21BDC">
        <w:t>одноставочный</w:t>
      </w:r>
      <w:proofErr w:type="spellEnd"/>
      <w:r w:rsidRPr="00E21BDC">
        <w:t xml:space="preserve"> (</w:t>
      </w:r>
      <w:proofErr w:type="spellStart"/>
      <w:r w:rsidRPr="00E21BDC">
        <w:t>двухставочный</w:t>
      </w:r>
      <w:proofErr w:type="spellEnd"/>
      <w:r w:rsidRPr="00E21BDC">
        <w:t>) тариф, дифференцированный по зонам (часам) суток.</w:t>
      </w:r>
    </w:p>
    <w:p w:rsidR="00464C91" w:rsidRPr="00E21BDC" w:rsidRDefault="00464C91" w:rsidP="00464C91">
      <w:pPr>
        <w:ind w:firstLine="540"/>
        <w:jc w:val="both"/>
      </w:pPr>
      <w:r>
        <w:t xml:space="preserve">3.1.2. </w:t>
      </w:r>
      <w:r w:rsidRPr="00E21BDC">
        <w:t>С согласия Энергоснабжающей организации передавать электрическую энергию (мощность) другим лицам (</w:t>
      </w:r>
      <w:proofErr w:type="spellStart"/>
      <w:r w:rsidRPr="00E21BDC">
        <w:t>субабонентам</w:t>
      </w:r>
      <w:proofErr w:type="spellEnd"/>
      <w:r w:rsidRPr="00E21BDC">
        <w:t>).</w:t>
      </w:r>
    </w:p>
    <w:p w:rsidR="00464C91" w:rsidRPr="00E21BDC" w:rsidRDefault="00464C91" w:rsidP="00464C91">
      <w:pPr>
        <w:ind w:firstLine="540"/>
        <w:jc w:val="both"/>
      </w:pPr>
      <w:r>
        <w:t xml:space="preserve">3.1.3. </w:t>
      </w:r>
      <w:r w:rsidRPr="00E21BDC">
        <w:t>В т</w:t>
      </w:r>
      <w:r>
        <w:t xml:space="preserve">ридцатидневный срок заявлять в </w:t>
      </w:r>
      <w:proofErr w:type="spellStart"/>
      <w:r w:rsidRPr="00E21BDC">
        <w:t>Энергоснабжающую</w:t>
      </w:r>
      <w:proofErr w:type="spellEnd"/>
      <w:r w:rsidRPr="00E21BDC">
        <w:t xml:space="preserve"> организацию об ошибках, обнаруженных в платежных и расчетных документах. </w:t>
      </w:r>
      <w:r w:rsidRPr="00651656">
        <w:t>Подача заявления об ошибке не освобождает Потребителя от обязанности провести оплату в полном объеме. Если проведенной проверкой будет выявлена обоснованность поданного Потребителем заявления, Энергоснабжающая организация обязана произвести соответствующий перерасчет при выписке очередного платежного документа.</w:t>
      </w:r>
    </w:p>
    <w:p w:rsidR="00464C91" w:rsidRPr="00E21BDC" w:rsidRDefault="00464C91" w:rsidP="00464C91">
      <w:pPr>
        <w:ind w:firstLine="540"/>
        <w:jc w:val="both"/>
      </w:pPr>
      <w:r>
        <w:t>3.1.4.</w:t>
      </w:r>
      <w:r w:rsidRPr="00E21BDC">
        <w:t xml:space="preserve">Требовать, после направления письменной заявки в </w:t>
      </w:r>
      <w:proofErr w:type="spellStart"/>
      <w:r w:rsidRPr="00E21BDC">
        <w:t>Энергоснабжающую</w:t>
      </w:r>
      <w:proofErr w:type="spellEnd"/>
      <w:r w:rsidRPr="00E21BDC">
        <w:t xml:space="preserve"> организацию:</w:t>
      </w:r>
    </w:p>
    <w:p w:rsidR="00464C91" w:rsidRPr="00E21BDC" w:rsidRDefault="00464C91" w:rsidP="00464C91">
      <w:pPr>
        <w:ind w:firstLine="540"/>
        <w:jc w:val="both"/>
      </w:pPr>
      <w:r w:rsidRPr="00E21BDC">
        <w:t>-</w:t>
      </w:r>
      <w:r w:rsidRPr="00E21BDC">
        <w:tab/>
        <w:t>участия Энергоснабжающей организации в расследовании случаев, связанных с</w:t>
      </w:r>
      <w:r w:rsidRPr="00E21BDC">
        <w:br/>
        <w:t>ненадлежащим исполнением Сторонами условий настоящего договора;</w:t>
      </w:r>
    </w:p>
    <w:p w:rsidR="00464C91" w:rsidRPr="00E21BDC" w:rsidRDefault="00464C91" w:rsidP="00464C91">
      <w:pPr>
        <w:ind w:firstLine="540"/>
        <w:jc w:val="both"/>
      </w:pPr>
      <w:r w:rsidRPr="00E21BDC">
        <w:t>-</w:t>
      </w:r>
      <w:r w:rsidRPr="00E21BDC">
        <w:tab/>
        <w:t>проведения проверки Энергоснабжающей организацией приборов учета электрической</w:t>
      </w:r>
      <w:r w:rsidRPr="00E21BDC">
        <w:br/>
        <w:t>энергии (мощности) Потребителя на предмет допуска их в эксплуатацию, контрольного снятия</w:t>
      </w:r>
      <w:r w:rsidRPr="00E21BDC">
        <w:br/>
        <w:t>показаний электросчетчиков, определения технической исправности приборов.</w:t>
      </w:r>
    </w:p>
    <w:p w:rsidR="00464C91" w:rsidRPr="00E21BDC" w:rsidRDefault="00464C91" w:rsidP="00464C91">
      <w:pPr>
        <w:ind w:firstLine="540"/>
        <w:jc w:val="both"/>
      </w:pPr>
      <w:r>
        <w:t xml:space="preserve">3.1.5. </w:t>
      </w:r>
      <w:r w:rsidRPr="00E21BDC">
        <w:t>Получать в течение срока действия настоящего договора, после направления письменной</w:t>
      </w:r>
      <w:r w:rsidRPr="00E21BDC">
        <w:br/>
        <w:t>заявк</w:t>
      </w:r>
      <w:r>
        <w:t xml:space="preserve">и в </w:t>
      </w:r>
      <w:proofErr w:type="spellStart"/>
      <w:r w:rsidRPr="00E21BDC">
        <w:t>Энергоснабжающую</w:t>
      </w:r>
      <w:proofErr w:type="spellEnd"/>
      <w:r w:rsidRPr="00E21BDC">
        <w:t xml:space="preserve"> организацию:</w:t>
      </w:r>
    </w:p>
    <w:p w:rsidR="00464C91" w:rsidRPr="00E21BDC" w:rsidRDefault="00464C91" w:rsidP="00464C91">
      <w:pPr>
        <w:ind w:firstLine="540"/>
        <w:jc w:val="both"/>
      </w:pPr>
      <w:r>
        <w:lastRenderedPageBreak/>
        <w:t xml:space="preserve">- </w:t>
      </w:r>
      <w:r w:rsidRPr="00E21BDC">
        <w:t>разъяснения о порядке и методике определения объемов электрической энергии (мощности), предъявляемых к оплате;</w:t>
      </w:r>
    </w:p>
    <w:p w:rsidR="00464C91" w:rsidRPr="00E21BDC" w:rsidRDefault="00464C91" w:rsidP="00464C91">
      <w:pPr>
        <w:ind w:firstLine="540"/>
        <w:jc w:val="both"/>
      </w:pPr>
      <w:r>
        <w:t xml:space="preserve">- </w:t>
      </w:r>
      <w:r w:rsidRPr="00E21BDC">
        <w:t>технические условия на организацию коммерческого учета электрической энергии (мощности).</w:t>
      </w:r>
    </w:p>
    <w:p w:rsidR="00464C91" w:rsidRPr="00E21BDC" w:rsidRDefault="00464C91" w:rsidP="00464C91">
      <w:pPr>
        <w:ind w:firstLine="540"/>
        <w:jc w:val="both"/>
      </w:pPr>
      <w:r>
        <w:t xml:space="preserve">3.2. </w:t>
      </w:r>
      <w:r w:rsidRPr="00E21BDC">
        <w:t>Потребитель обязан:</w:t>
      </w:r>
    </w:p>
    <w:p w:rsidR="00464C91" w:rsidRPr="00E21BDC" w:rsidRDefault="00464C91" w:rsidP="00464C91">
      <w:pPr>
        <w:ind w:firstLine="540"/>
        <w:jc w:val="both"/>
      </w:pPr>
      <w:r>
        <w:t xml:space="preserve">3.2.1. Оплачивать </w:t>
      </w:r>
      <w:r w:rsidRPr="00E21BDC">
        <w:t>Энергоснабжающей организации</w:t>
      </w:r>
      <w:r>
        <w:t xml:space="preserve"> полученный объем </w:t>
      </w:r>
      <w:r w:rsidRPr="00E21BDC">
        <w:t>электрической энергии (мощности), определяемый в соотве</w:t>
      </w:r>
      <w:r>
        <w:t xml:space="preserve">тствии с разделом </w:t>
      </w:r>
      <w:r>
        <w:rPr>
          <w:color w:val="FF0000"/>
        </w:rPr>
        <w:t>4</w:t>
      </w:r>
      <w:r>
        <w:t xml:space="preserve"> настоящего </w:t>
      </w:r>
      <w:r w:rsidRPr="00E21BDC">
        <w:t xml:space="preserve">договора, в порядке, установленном разделом </w:t>
      </w:r>
      <w:r>
        <w:rPr>
          <w:color w:val="FF0000"/>
        </w:rPr>
        <w:t>5</w:t>
      </w:r>
      <w:r w:rsidRPr="00E21BDC">
        <w:t xml:space="preserve"> настоящ</w:t>
      </w:r>
      <w:r>
        <w:t xml:space="preserve">его договора. Перечень объектов </w:t>
      </w:r>
      <w:r w:rsidRPr="00E21BDC">
        <w:t>энергоснабжения Потребителя с указанием адреса и установленных приборов учета</w:t>
      </w:r>
      <w:r>
        <w:t xml:space="preserve"> </w:t>
      </w:r>
      <w:r w:rsidRPr="00E21BDC">
        <w:t>электрической энергии (мощности), приведены в Приложении № 2 к настоящему договору.</w:t>
      </w:r>
    </w:p>
    <w:p w:rsidR="00464C91" w:rsidRPr="00E21BDC" w:rsidRDefault="00464C91" w:rsidP="00464C91">
      <w:pPr>
        <w:ind w:firstLine="540"/>
        <w:jc w:val="both"/>
      </w:pPr>
      <w:r>
        <w:t xml:space="preserve">3.2.2. </w:t>
      </w:r>
      <w:r w:rsidRPr="00E21BDC">
        <w:t xml:space="preserve">До 1 апреля текущего года уведомлять </w:t>
      </w:r>
      <w:proofErr w:type="spellStart"/>
      <w:r w:rsidRPr="00E21BDC">
        <w:t>Энергоснабжающую</w:t>
      </w:r>
      <w:proofErr w:type="spellEnd"/>
      <w:r w:rsidRPr="00E21BDC">
        <w:t xml:space="preserve"> организацию</w:t>
      </w:r>
      <w:r>
        <w:t xml:space="preserve"> о выбранном </w:t>
      </w:r>
      <w:r w:rsidRPr="00E21BDC">
        <w:t>варианте тарифа для расчета за электрическую энергию (мощн</w:t>
      </w:r>
      <w:r>
        <w:t xml:space="preserve">ость) в предстоящем календарном </w:t>
      </w:r>
      <w:r w:rsidRPr="00E21BDC">
        <w:t>году, а также о планируемом режиме потребления электрической энергии (мощности):</w:t>
      </w:r>
    </w:p>
    <w:p w:rsidR="00464C91" w:rsidRPr="00E21BDC" w:rsidRDefault="00464C91" w:rsidP="00464C91">
      <w:pPr>
        <w:ind w:firstLine="540"/>
        <w:jc w:val="both"/>
      </w:pPr>
      <w:r>
        <w:t xml:space="preserve">- </w:t>
      </w:r>
      <w:r w:rsidRPr="00E21BDC">
        <w:t>величине заявленной мощности;</w:t>
      </w:r>
    </w:p>
    <w:p w:rsidR="00464C91" w:rsidRPr="00E21BDC" w:rsidRDefault="00464C91" w:rsidP="00464C91">
      <w:pPr>
        <w:ind w:firstLine="540"/>
        <w:jc w:val="both"/>
      </w:pPr>
      <w:r>
        <w:t xml:space="preserve">- </w:t>
      </w:r>
      <w:proofErr w:type="gramStart"/>
      <w:r w:rsidRPr="00E21BDC">
        <w:t>объеме</w:t>
      </w:r>
      <w:proofErr w:type="gramEnd"/>
      <w:r w:rsidRPr="00E21BDC">
        <w:t xml:space="preserve"> потребления электрической энергии.</w:t>
      </w:r>
    </w:p>
    <w:p w:rsidR="00464C91" w:rsidRPr="00E21BDC" w:rsidRDefault="00464C91" w:rsidP="00464C91">
      <w:pPr>
        <w:ind w:firstLine="540"/>
        <w:jc w:val="both"/>
      </w:pPr>
      <w:r w:rsidRPr="00E21BDC">
        <w:t>Данные о выбранном варианте тарифа, планируемой мощности и объеме потребления электриче</w:t>
      </w:r>
      <w:r>
        <w:t xml:space="preserve">ской энергии предоставляются в </w:t>
      </w:r>
      <w:proofErr w:type="spellStart"/>
      <w:r w:rsidRPr="00E21BDC">
        <w:t>Энергоснабжающую</w:t>
      </w:r>
      <w:proofErr w:type="spellEnd"/>
      <w:r w:rsidRPr="00E21BDC">
        <w:t xml:space="preserve"> орг</w:t>
      </w:r>
      <w:r>
        <w:t>анизацию по форме Приложения № 4</w:t>
      </w:r>
      <w:r w:rsidRPr="00E21BDC">
        <w:t xml:space="preserve"> к настоящему договору с помесячной детализацией по каждой точке присоединения.</w:t>
      </w:r>
    </w:p>
    <w:p w:rsidR="00464C91" w:rsidRPr="00E21BDC" w:rsidRDefault="00464C91" w:rsidP="00464C91">
      <w:pPr>
        <w:ind w:firstLine="540"/>
        <w:jc w:val="both"/>
      </w:pPr>
      <w:r>
        <w:t xml:space="preserve">3.2.3. </w:t>
      </w:r>
      <w:r w:rsidRPr="00E21BDC">
        <w:t xml:space="preserve">Соблюдать предусмотренный настоящим договором </w:t>
      </w:r>
      <w:r>
        <w:t xml:space="preserve">режим потребления электрической </w:t>
      </w:r>
      <w:r w:rsidRPr="00E21BDC">
        <w:t>энергии (мощности), в том числе не превышать заяв</w:t>
      </w:r>
      <w:r>
        <w:t xml:space="preserve">ленную мощность по каждой точке </w:t>
      </w:r>
      <w:r w:rsidRPr="00E21BDC">
        <w:t>присоединения и не превышать предельных значений коэф</w:t>
      </w:r>
      <w:r>
        <w:t xml:space="preserve">фициента реактивной мощности по </w:t>
      </w:r>
      <w:r w:rsidRPr="00E21BDC">
        <w:t>точкам присоединения с мощностью более 150 кВт, равного 0,3</w:t>
      </w:r>
      <w:r>
        <w:t xml:space="preserve">5; 0,4 и 0,5 соответственно для </w:t>
      </w:r>
      <w:r w:rsidRPr="00E21BDC">
        <w:t>точек присоединения к электрической сети напряжением 0,4; 6-35 и 110 кВ.</w:t>
      </w:r>
    </w:p>
    <w:p w:rsidR="00464C91" w:rsidRPr="00E21BDC" w:rsidRDefault="00464C91" w:rsidP="00464C91">
      <w:pPr>
        <w:ind w:firstLine="540"/>
        <w:jc w:val="both"/>
      </w:pPr>
      <w:r>
        <w:t xml:space="preserve">3.2.4. </w:t>
      </w:r>
      <w:r w:rsidRPr="00E21BDC">
        <w:t>Обеспечивать безопасность эксплуатации находящихся в ег</w:t>
      </w:r>
      <w:r>
        <w:t xml:space="preserve">о ведении электрических сетей и </w:t>
      </w:r>
      <w:r w:rsidRPr="00E21BDC">
        <w:t>исправность используемых им приборов и оборуд</w:t>
      </w:r>
      <w:r>
        <w:t xml:space="preserve">ования, связанных с получением, </w:t>
      </w:r>
      <w:r w:rsidRPr="00E21BDC">
        <w:t>использованием и передачей электрической энергии (мощности).</w:t>
      </w:r>
    </w:p>
    <w:p w:rsidR="00464C91" w:rsidRPr="00E21BDC" w:rsidRDefault="00464C91" w:rsidP="00464C91">
      <w:pPr>
        <w:ind w:firstLine="540"/>
        <w:jc w:val="both"/>
      </w:pPr>
      <w:r w:rsidRPr="00E21BDC">
        <w:t>На своих объектах первой и второй категории надежности обеспечить за свой счет установку резервных источников питания и их поддержание в состоянии готовности к использованию при возникновении отключений или введении ограничения потребления электрической энергии.</w:t>
      </w:r>
    </w:p>
    <w:p w:rsidR="00464C91" w:rsidRPr="00E21BDC" w:rsidRDefault="00464C91" w:rsidP="00464C91">
      <w:pPr>
        <w:ind w:firstLine="540"/>
        <w:jc w:val="both"/>
      </w:pPr>
      <w:r>
        <w:t xml:space="preserve">3.2.5. </w:t>
      </w:r>
      <w:r w:rsidRPr="00E21BDC">
        <w:t>Определять количество полученной от Энергоснабжающей организации электрической энергии (мощности) на основании показаний приборов учета. Приборы учета независимо от выбранного Потребителем варианта тарифа для проведения расчетов за электрическую энергию (мощность) должны удовлетворять следующим требованиям:</w:t>
      </w:r>
    </w:p>
    <w:p w:rsidR="00464C91" w:rsidRPr="00E21BDC" w:rsidRDefault="00464C91" w:rsidP="00464C91">
      <w:pPr>
        <w:ind w:firstLine="540"/>
        <w:jc w:val="both"/>
      </w:pPr>
      <w:r>
        <w:t xml:space="preserve">- </w:t>
      </w:r>
      <w:r w:rsidRPr="00E21BDC">
        <w:t>типы приборов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w:t>
      </w:r>
      <w:r w:rsidRPr="00E21BDC">
        <w:softHyphen/>
        <w:t>ний;</w:t>
      </w:r>
    </w:p>
    <w:p w:rsidR="00464C91" w:rsidRPr="00E21BDC" w:rsidRDefault="00464C91" w:rsidP="00464C91">
      <w:pPr>
        <w:ind w:firstLine="540"/>
        <w:jc w:val="both"/>
      </w:pPr>
      <w:r>
        <w:t xml:space="preserve">- </w:t>
      </w:r>
      <w:r w:rsidRPr="00E21BDC">
        <w:t xml:space="preserve">должны быть соблюдены сроки </w:t>
      </w:r>
      <w:proofErr w:type="spellStart"/>
      <w:r w:rsidRPr="00E21BDC">
        <w:t>межповерочных</w:t>
      </w:r>
      <w:proofErr w:type="spellEnd"/>
      <w:r w:rsidRPr="00E21BDC">
        <w:t xml:space="preserve"> интервалов;</w:t>
      </w:r>
    </w:p>
    <w:p w:rsidR="00464C91" w:rsidRPr="00E21BDC" w:rsidRDefault="00464C91" w:rsidP="00464C91">
      <w:pPr>
        <w:ind w:firstLine="540"/>
        <w:jc w:val="both"/>
      </w:pPr>
      <w:r>
        <w:t xml:space="preserve">- </w:t>
      </w:r>
      <w:r w:rsidRPr="00E21BDC">
        <w:t>класс точности электросчетчиков должен быть 2,0 и выше. При замене выбывших из эксплуата</w:t>
      </w:r>
      <w:r w:rsidRPr="00E21BDC">
        <w:softHyphen/>
        <w:t>ции приборов учета, а также при присоединении новых объектов энергоснабжения устанавлива</w:t>
      </w:r>
      <w:r w:rsidRPr="00E21BDC">
        <w:softHyphen/>
        <w:t>ются электросчетчики класса точности 1,0 и выше, кроме объектов, присоединенная мощность ко</w:t>
      </w:r>
      <w:r w:rsidRPr="00E21BDC">
        <w:softHyphen/>
        <w:t xml:space="preserve">торых превышает 750 </w:t>
      </w:r>
      <w:proofErr w:type="spellStart"/>
      <w:r w:rsidRPr="00E21BDC">
        <w:t>кВА</w:t>
      </w:r>
      <w:proofErr w:type="spellEnd"/>
      <w:r w:rsidRPr="00E21BDC">
        <w:t xml:space="preserve"> и объектов, присоединенных к электрической сети 110 кВ, на которых устанавливаются электросчетчики класса точности 0,5S и выше;</w:t>
      </w:r>
    </w:p>
    <w:p w:rsidR="00464C91" w:rsidRPr="00E21BDC" w:rsidRDefault="00464C91" w:rsidP="00464C91">
      <w:pPr>
        <w:ind w:firstLine="540"/>
        <w:jc w:val="both"/>
      </w:pPr>
      <w:r>
        <w:t xml:space="preserve">- </w:t>
      </w:r>
      <w:r w:rsidRPr="00E21BDC">
        <w:t>класс точности измерительных трансформаторов должен быть 0,5 и выше;</w:t>
      </w:r>
    </w:p>
    <w:p w:rsidR="00464C91" w:rsidRPr="00E21BDC" w:rsidRDefault="00464C91" w:rsidP="00464C91">
      <w:pPr>
        <w:ind w:firstLine="540"/>
        <w:jc w:val="both"/>
      </w:pPr>
      <w:r>
        <w:t>-</w:t>
      </w:r>
      <w:r w:rsidRPr="00E21BDC">
        <w:tab/>
        <w:t>на объектах энергоснабжения с присоединенной мощностью 150 кВт и выше должен быть</w:t>
      </w:r>
      <w:r w:rsidRPr="00E21BDC">
        <w:br/>
        <w:t>обеспечен учет потребляемой реактивной энергии,</w:t>
      </w:r>
    </w:p>
    <w:p w:rsidR="00464C91" w:rsidRPr="00E21BDC" w:rsidRDefault="00464C91" w:rsidP="00464C91">
      <w:pPr>
        <w:ind w:firstLine="540"/>
        <w:jc w:val="both"/>
      </w:pPr>
      <w:r>
        <w:t>-</w:t>
      </w:r>
      <w:r w:rsidRPr="00E21BDC">
        <w:t xml:space="preserve">при расчетах за электрическую энергию по </w:t>
      </w:r>
      <w:proofErr w:type="spellStart"/>
      <w:r w:rsidRPr="00E21BDC">
        <w:t>одноставочному</w:t>
      </w:r>
      <w:proofErr w:type="spellEnd"/>
      <w:r w:rsidRPr="00E21BDC">
        <w:t xml:space="preserve"> тарифу с заявленным числом часов использования мощности (ЧЧИМ) до 5000 перечисленные выше требования являются необходимыми и достаточными.</w:t>
      </w:r>
    </w:p>
    <w:p w:rsidR="00464C91" w:rsidRPr="00E21BDC" w:rsidRDefault="00464C91" w:rsidP="00464C91">
      <w:pPr>
        <w:ind w:firstLine="540"/>
        <w:jc w:val="both"/>
      </w:pPr>
      <w:r w:rsidRPr="00E21BDC">
        <w:t xml:space="preserve">При расчетах за электрическую энергию по </w:t>
      </w:r>
      <w:proofErr w:type="spellStart"/>
      <w:r w:rsidRPr="00E21BDC">
        <w:t>одноставочному</w:t>
      </w:r>
      <w:proofErr w:type="spellEnd"/>
      <w:r w:rsidRPr="00E21BDC">
        <w:t xml:space="preserve"> тарифу с </w:t>
      </w:r>
      <w:proofErr w:type="gramStart"/>
      <w:r w:rsidRPr="00E21BDC">
        <w:t>заявленным</w:t>
      </w:r>
      <w:proofErr w:type="gramEnd"/>
      <w:r w:rsidRPr="00E21BDC">
        <w:t xml:space="preserve"> ЧЧИМ от 5001 и более электросчетчики дополнительно должны обеспечивать учет и хранение средних мощностей за 30 минутный или меньший интервал времени.</w:t>
      </w:r>
    </w:p>
    <w:p w:rsidR="00464C91" w:rsidRPr="00E21BDC" w:rsidRDefault="00464C91" w:rsidP="00464C91">
      <w:pPr>
        <w:ind w:firstLine="540"/>
        <w:jc w:val="both"/>
      </w:pPr>
      <w:r w:rsidRPr="00E21BDC">
        <w:t xml:space="preserve">При расчетах за электрическую энергию (мощность) по </w:t>
      </w:r>
      <w:proofErr w:type="spellStart"/>
      <w:r w:rsidRPr="00E21BDC">
        <w:t>двухставочному</w:t>
      </w:r>
      <w:proofErr w:type="spellEnd"/>
      <w:r w:rsidRPr="00E21BDC">
        <w:t xml:space="preserve"> тарифу электросчетчики дополнительно должны обеспечивать учет и хранение максимальных мощностей.</w:t>
      </w:r>
    </w:p>
    <w:p w:rsidR="00464C91" w:rsidRPr="00E21BDC" w:rsidRDefault="00464C91" w:rsidP="00464C91">
      <w:pPr>
        <w:ind w:firstLine="540"/>
        <w:jc w:val="both"/>
      </w:pPr>
      <w:r w:rsidRPr="00E21BDC">
        <w:t xml:space="preserve">При расчетах за электрическую энергию (мощность) по </w:t>
      </w:r>
      <w:proofErr w:type="spellStart"/>
      <w:r w:rsidRPr="00E21BDC">
        <w:t>одноставочному</w:t>
      </w:r>
      <w:proofErr w:type="spellEnd"/>
      <w:r w:rsidRPr="00E21BDC">
        <w:t xml:space="preserve"> тарифу, дифференцированному по зонам (часам) суток, электросчетчики дополнительно должны обеспечивать учет и хранение: средних мощностей за 30 минутный или меньший интервал времени; потребленной энергии в </w:t>
      </w:r>
      <w:proofErr w:type="spellStart"/>
      <w:r w:rsidRPr="00E21BDC">
        <w:t>многотарифном</w:t>
      </w:r>
      <w:proofErr w:type="spellEnd"/>
      <w:r w:rsidRPr="00E21BDC">
        <w:t xml:space="preserve"> режиме за заданный период времени».</w:t>
      </w:r>
    </w:p>
    <w:p w:rsidR="00464C91" w:rsidRPr="00E21BDC" w:rsidRDefault="00464C91" w:rsidP="00464C91">
      <w:pPr>
        <w:ind w:firstLine="540"/>
        <w:jc w:val="both"/>
      </w:pPr>
      <w:r w:rsidRPr="00E21BDC">
        <w:t xml:space="preserve">При расчетах за электрическую энергию (мощность) по </w:t>
      </w:r>
      <w:proofErr w:type="spellStart"/>
      <w:r w:rsidRPr="00E21BDC">
        <w:t>двухставочному</w:t>
      </w:r>
      <w:proofErr w:type="spellEnd"/>
      <w:r w:rsidRPr="00E21BDC">
        <w:t xml:space="preserve"> тарифу, дифференцированному по зонам (часам) суток, электросчетчики дополнительно должны обеспечивать учет и хранение: максимальных мощностей; данных о потребленной энергии в </w:t>
      </w:r>
      <w:proofErr w:type="spellStart"/>
      <w:r w:rsidRPr="00E21BDC">
        <w:t>многотарифном</w:t>
      </w:r>
      <w:proofErr w:type="spellEnd"/>
      <w:r w:rsidRPr="00E21BDC">
        <w:t xml:space="preserve"> режиме за заданный период времени.</w:t>
      </w:r>
    </w:p>
    <w:p w:rsidR="00464C91" w:rsidRPr="00E21BDC" w:rsidRDefault="00464C91" w:rsidP="00464C91">
      <w:pPr>
        <w:ind w:firstLine="540"/>
        <w:jc w:val="both"/>
      </w:pPr>
      <w:r>
        <w:t>3.2.6.</w:t>
      </w:r>
      <w:r w:rsidRPr="00E21BDC">
        <w:t>Обеспечивать сохранность приборов учета электрической энергии (мощности) и средств защиты (пломбы, марки) от несанкционированного доступа, в том ч</w:t>
      </w:r>
      <w:r>
        <w:t xml:space="preserve">исле приборов, устанавливаемых </w:t>
      </w:r>
      <w:r w:rsidRPr="00E21BDC">
        <w:t>Энергоснабжающей организацией для определения фактического режима потребления электрической энергии (мощности).</w:t>
      </w:r>
    </w:p>
    <w:p w:rsidR="00464C91" w:rsidRPr="00E21BDC" w:rsidRDefault="00464C91" w:rsidP="00464C91">
      <w:pPr>
        <w:ind w:firstLine="540"/>
        <w:jc w:val="both"/>
      </w:pPr>
      <w:r>
        <w:lastRenderedPageBreak/>
        <w:t xml:space="preserve">3.2.7. </w:t>
      </w:r>
      <w:r w:rsidRPr="00E21BDC">
        <w:t xml:space="preserve">Производить ежемесячное снятие показаний </w:t>
      </w:r>
      <w:r w:rsidRPr="00FC3090">
        <w:t>электросчетчиков на 23 число каждого</w:t>
      </w:r>
      <w:r w:rsidRPr="00E21BDC">
        <w:t xml:space="preserve"> месяца и </w:t>
      </w:r>
      <w:r>
        <w:t xml:space="preserve">не позднее 23 числа передавать </w:t>
      </w:r>
      <w:r w:rsidRPr="00E21BDC">
        <w:t>Энергоснабжающей организации» показания в письменном виде по Акту установленной формы. Акт передается в 2 (двух) экземплярах, подписанных уполномоченным представителем Потребителя, один из которых подписывается уполномоченным представителем Энергоснабжающей организации и возвращается Потребителю.</w:t>
      </w:r>
    </w:p>
    <w:p w:rsidR="00464C91" w:rsidRPr="00E21BDC" w:rsidRDefault="00464C91" w:rsidP="00464C91">
      <w:pPr>
        <w:ind w:firstLine="540"/>
        <w:jc w:val="both"/>
      </w:pPr>
      <w:r w:rsidRPr="00E21BDC">
        <w:t xml:space="preserve">Форма Акта снятия показаний электросчетчиков представлена в </w:t>
      </w:r>
      <w:r w:rsidRPr="00651656">
        <w:t>П</w:t>
      </w:r>
      <w:r>
        <w:t>риложении № 3</w:t>
      </w:r>
      <w:r w:rsidRPr="00E21BDC">
        <w:t xml:space="preserve"> к настоящему договору.</w:t>
      </w:r>
    </w:p>
    <w:p w:rsidR="00464C91" w:rsidRPr="00E21BDC" w:rsidRDefault="00464C91" w:rsidP="00464C91">
      <w:pPr>
        <w:ind w:firstLine="540"/>
        <w:jc w:val="both"/>
      </w:pPr>
      <w:r>
        <w:t xml:space="preserve">3.2.8. </w:t>
      </w:r>
      <w:r w:rsidRPr="00E21BDC">
        <w:t>Участвовать в контрольных замерах в режимные дни энергосистемы и пр</w:t>
      </w:r>
      <w:r>
        <w:t xml:space="preserve">едоставлять результаты замеров </w:t>
      </w:r>
      <w:r w:rsidRPr="00E21BDC">
        <w:t>Энергоснабжающей организации в течение 3 дней после завершения замеров.</w:t>
      </w:r>
    </w:p>
    <w:p w:rsidR="00464C91" w:rsidRPr="00E21BDC" w:rsidRDefault="00464C91" w:rsidP="00464C91">
      <w:pPr>
        <w:ind w:firstLine="540"/>
        <w:jc w:val="both"/>
      </w:pPr>
      <w:r>
        <w:t xml:space="preserve">3.2.9. </w:t>
      </w:r>
      <w:r w:rsidRPr="00E21BDC">
        <w:t>Проводить по требованию Энергоснабжающей организации мероприятия, направленные на симметрирование электрической нагрузки в сетях Потребителя.</w:t>
      </w:r>
    </w:p>
    <w:p w:rsidR="00464C91" w:rsidRPr="00E21BDC" w:rsidRDefault="00464C91" w:rsidP="00464C91">
      <w:pPr>
        <w:ind w:firstLine="540"/>
        <w:jc w:val="both"/>
      </w:pPr>
      <w:r>
        <w:t xml:space="preserve">3.2.10. </w:t>
      </w:r>
      <w:r w:rsidRPr="00E21BDC">
        <w:t>По требованию Энергоснабжающей организации, но не чаще чем 1 раз в 3 месяца, совместно с ней оформлять акт сверки расчетов за потребленную электрическую энергию (мощность), в срок не позднее 15 дней после окончания расчетного периода. При не подписании Потребителем в указанный срок акта сверки, для расчетов принимаются данные (о начислении за потребленную электрическую энергию (мощность) и поступлении денежных средств) Энергоснабжающей организации.</w:t>
      </w:r>
    </w:p>
    <w:p w:rsidR="00464C91" w:rsidRPr="00E21BDC" w:rsidRDefault="00464C91" w:rsidP="00464C91">
      <w:pPr>
        <w:ind w:firstLine="540"/>
        <w:jc w:val="both"/>
      </w:pPr>
      <w:r>
        <w:t xml:space="preserve">3.2.11. </w:t>
      </w:r>
      <w:r w:rsidRPr="00E21BDC">
        <w:t>Незамедлительно сообщать Энергоснабжающей организации обо всех обнаруженных им:</w:t>
      </w:r>
    </w:p>
    <w:p w:rsidR="00464C91" w:rsidRPr="00E21BDC" w:rsidRDefault="00464C91" w:rsidP="00464C91">
      <w:pPr>
        <w:ind w:firstLine="540"/>
        <w:jc w:val="both"/>
      </w:pPr>
      <w:r w:rsidRPr="00E21BDC">
        <w:t>-</w:t>
      </w:r>
      <w:r w:rsidRPr="00E21BDC">
        <w:tab/>
      </w:r>
      <w:proofErr w:type="gramStart"/>
      <w:r w:rsidRPr="00E21BDC">
        <w:t>нарушениях</w:t>
      </w:r>
      <w:proofErr w:type="gramEnd"/>
      <w:r w:rsidRPr="00E21BDC">
        <w:t xml:space="preserve"> схемы учета и нормальной работы приборов учета электрическо</w:t>
      </w:r>
      <w:r>
        <w:t>й энергии</w:t>
      </w:r>
      <w:r>
        <w:br/>
        <w:t xml:space="preserve">(мощности). При этом </w:t>
      </w:r>
      <w:r w:rsidRPr="00E21BDC">
        <w:t>Потребитель обязан не позднее 1 месяца восстановить нормальное</w:t>
      </w:r>
      <w:r w:rsidRPr="00E21BDC">
        <w:br/>
        <w:t>функционирование приборов учетов;</w:t>
      </w:r>
    </w:p>
    <w:p w:rsidR="00464C91" w:rsidRPr="00E21BDC" w:rsidRDefault="00464C91" w:rsidP="00464C91">
      <w:pPr>
        <w:ind w:firstLine="540"/>
        <w:jc w:val="both"/>
      </w:pPr>
      <w:r w:rsidRPr="00E21BDC">
        <w:t>-</w:t>
      </w:r>
      <w:r w:rsidRPr="00E21BDC">
        <w:tab/>
      </w:r>
      <w:proofErr w:type="gramStart"/>
      <w:r w:rsidRPr="00E21BDC">
        <w:t>неисправностях</w:t>
      </w:r>
      <w:proofErr w:type="gramEnd"/>
      <w:r w:rsidRPr="00E21BDC">
        <w:t xml:space="preserve"> собственных электрических сетей и </w:t>
      </w:r>
      <w:proofErr w:type="spellStart"/>
      <w:r w:rsidRPr="00E21BDC">
        <w:t>энергопотребляющих</w:t>
      </w:r>
      <w:proofErr w:type="spellEnd"/>
      <w:r w:rsidRPr="00E21BDC">
        <w:t xml:space="preserve"> установок.</w:t>
      </w:r>
    </w:p>
    <w:p w:rsidR="00464C91" w:rsidRPr="00E21BDC" w:rsidRDefault="00464C91" w:rsidP="00464C91">
      <w:pPr>
        <w:ind w:firstLine="540"/>
        <w:jc w:val="both"/>
      </w:pPr>
      <w:r>
        <w:t xml:space="preserve">3.3. </w:t>
      </w:r>
      <w:r w:rsidRPr="00E21BDC">
        <w:t>Потребитель несет ответственность за организацию, техническое состояние и эксплуатацию</w:t>
      </w:r>
      <w:r w:rsidRPr="00E21BDC">
        <w:br/>
        <w:t>электроустановок, электросетей, приборов учета электрической энергии (мощности), находящихся</w:t>
      </w:r>
      <w:r w:rsidRPr="00E21BDC">
        <w:br/>
        <w:t>на его балансе</w:t>
      </w:r>
      <w:r>
        <w:t xml:space="preserve"> </w:t>
      </w:r>
      <w:r w:rsidRPr="00E81725">
        <w:t>(Приложение № 5).</w:t>
      </w:r>
    </w:p>
    <w:p w:rsidR="00464C91" w:rsidRPr="00EF2C45" w:rsidRDefault="00464C91" w:rsidP="00464C91">
      <w:pPr>
        <w:jc w:val="center"/>
        <w:rPr>
          <w:b/>
        </w:rPr>
      </w:pPr>
      <w:r w:rsidRPr="00EF2C45">
        <w:rPr>
          <w:b/>
        </w:rPr>
        <w:t>4. Порядок определения объема потребленных энергоресурсов и объема оказанных услуг</w:t>
      </w:r>
      <w:r>
        <w:rPr>
          <w:b/>
        </w:rPr>
        <w:t>.</w:t>
      </w:r>
    </w:p>
    <w:p w:rsidR="00464C91" w:rsidRDefault="00464C91" w:rsidP="00464C91">
      <w:pPr>
        <w:tabs>
          <w:tab w:val="left" w:pos="6675"/>
        </w:tabs>
        <w:jc w:val="both"/>
      </w:pPr>
      <w:r>
        <w:rPr>
          <w:b/>
        </w:rPr>
        <w:t xml:space="preserve">           </w:t>
      </w:r>
      <w:r w:rsidRPr="00F568EB">
        <w:t>4.1.</w:t>
      </w:r>
      <w:r>
        <w:t xml:space="preserve"> Объем потребленной электрической энергии осуществляется приборами </w:t>
      </w:r>
      <w:proofErr w:type="gramStart"/>
      <w:r>
        <w:t>учета</w:t>
      </w:r>
      <w:proofErr w:type="gramEnd"/>
      <w:r>
        <w:t xml:space="preserve"> установленными на границе балансовой принадлежности. В случае,  если расчетный прибор учета расположен не на границе балансовой принадлежности электрических сетей, объем потребленной электрической энергии корректируется с учетом величины нормативных потерь электрической энергии, возникающих на участке сети «Потребителя» от границы балансовой принадлежности электрических сетей до места установки прибора учета</w:t>
      </w:r>
      <w:proofErr w:type="gramStart"/>
      <w:r>
        <w:t xml:space="preserve"> </w:t>
      </w:r>
      <w:r w:rsidR="007739DF">
        <w:t>.</w:t>
      </w:r>
      <w:proofErr w:type="gramEnd"/>
    </w:p>
    <w:p w:rsidR="00464C91" w:rsidRDefault="00464C91" w:rsidP="00464C91">
      <w:pPr>
        <w:tabs>
          <w:tab w:val="left" w:pos="6675"/>
        </w:tabs>
        <w:jc w:val="both"/>
      </w:pPr>
      <w:r>
        <w:rPr>
          <w:b/>
        </w:rPr>
        <w:t xml:space="preserve">          </w:t>
      </w:r>
      <w:r w:rsidRPr="00E70FE1">
        <w:t>4.1.1.</w:t>
      </w:r>
      <w:r>
        <w:t xml:space="preserve"> Перечень приборов учета установленных на объектах «Потребителя» представлен в  Приложении № 2 к настоящему договору.</w:t>
      </w:r>
    </w:p>
    <w:p w:rsidR="00464C91" w:rsidRDefault="00464C91" w:rsidP="00464C91">
      <w:pPr>
        <w:tabs>
          <w:tab w:val="left" w:pos="6675"/>
        </w:tabs>
        <w:jc w:val="both"/>
      </w:pPr>
      <w:r>
        <w:rPr>
          <w:b/>
        </w:rPr>
        <w:t xml:space="preserve">          </w:t>
      </w:r>
      <w:r w:rsidRPr="00E70FE1">
        <w:t>4.1.2.</w:t>
      </w:r>
      <w:r w:rsidRPr="002514F6">
        <w:rPr>
          <w:b/>
        </w:rPr>
        <w:t xml:space="preserve"> </w:t>
      </w:r>
      <w:r>
        <w:t>При замене  приборов  учета или при установке новых приборов учета, данный перечень подлежит корректировке.</w:t>
      </w:r>
    </w:p>
    <w:p w:rsidR="00464C91" w:rsidRDefault="00464C91" w:rsidP="00464C91">
      <w:pPr>
        <w:tabs>
          <w:tab w:val="left" w:pos="6675"/>
        </w:tabs>
        <w:jc w:val="both"/>
      </w:pPr>
      <w:r>
        <w:rPr>
          <w:b/>
        </w:rPr>
        <w:t xml:space="preserve">          </w:t>
      </w:r>
      <w:r w:rsidRPr="00F115B9">
        <w:t>4.1.3. Величина технологических потерь</w:t>
      </w:r>
      <w:proofErr w:type="gramStart"/>
      <w:r w:rsidRPr="00F115B9">
        <w:t xml:space="preserve"> (%) </w:t>
      </w:r>
      <w:proofErr w:type="gramEnd"/>
      <w:r w:rsidRPr="00F115B9">
        <w:t>электрической энергии, происходящей на участке «Потребителя» определяется расчетным путем по «Методике расчета технологических потерь электроэнергии при ее передаче по электрическим сетям в базовом периоде», утвержденной Приказом Минэнерго России от 30.10.2008 г., № 326. Расчет согласовывается между «Энергоснабжающей организацией» и «Потребителем» и указывается в Приложении № 2 к настоящему договору.</w:t>
      </w:r>
    </w:p>
    <w:p w:rsidR="00464C91" w:rsidRPr="00E21BDC" w:rsidRDefault="00464C91" w:rsidP="00464C91">
      <w:pPr>
        <w:ind w:firstLine="540"/>
        <w:jc w:val="both"/>
      </w:pPr>
      <w:r>
        <w:t>4.2.</w:t>
      </w:r>
      <w:r w:rsidRPr="00E21BDC">
        <w:t>Снятие и передача показаний эл</w:t>
      </w:r>
      <w:r>
        <w:t xml:space="preserve">ектросчетчиков производится </w:t>
      </w:r>
      <w:r w:rsidRPr="00FC3090">
        <w:t>с 23 по 25</w:t>
      </w:r>
      <w:r w:rsidRPr="00E21BDC">
        <w:t xml:space="preserve"> числа каждого месяца без последующего перерасчета на 1 число. Потребление электрической э</w:t>
      </w:r>
      <w:r>
        <w:t>нергии (мощности) за период с 23(25) числа предыдущего месяца по 23(25</w:t>
      </w:r>
      <w:r w:rsidRPr="00E21BDC">
        <w:t>) число текущего месяца считается фактическим за текущий месяц.</w:t>
      </w:r>
    </w:p>
    <w:p w:rsidR="00464C91" w:rsidRPr="00E21BDC" w:rsidRDefault="00464C91" w:rsidP="00464C91">
      <w:pPr>
        <w:ind w:firstLine="540"/>
        <w:jc w:val="both"/>
      </w:pPr>
      <w:r>
        <w:t xml:space="preserve">4.3. </w:t>
      </w:r>
      <w:proofErr w:type="gramStart"/>
      <w:r w:rsidRPr="00E21BDC">
        <w:t>При отсутствии у Потребителя приборов учета фактическое потребление электрической энергии (мощности)   определяется   на   основании   показаний   электросчетчиков,    установленных   на</w:t>
      </w:r>
      <w:r>
        <w:t xml:space="preserve"> подстанциях </w:t>
      </w:r>
      <w:r w:rsidR="002E72CE" w:rsidRPr="002E72CE">
        <w:t xml:space="preserve">села Мыс </w:t>
      </w:r>
      <w:r w:rsidRPr="002E72CE">
        <w:t>Шмидт</w:t>
      </w:r>
      <w:r w:rsidR="002E72CE" w:rsidRPr="002E72CE">
        <w:t>а</w:t>
      </w:r>
      <w:r w:rsidR="002E72CE">
        <w:t xml:space="preserve"> </w:t>
      </w:r>
      <w:r w:rsidRPr="00E21BDC">
        <w:t>измеряющих совокупные объемы электрической энергии (мощности),</w:t>
      </w:r>
      <w:r>
        <w:t xml:space="preserve"> </w:t>
      </w:r>
      <w:r w:rsidRPr="00E21BDC">
        <w:t xml:space="preserve">отпускаемой всем потребителям, </w:t>
      </w:r>
      <w:proofErr w:type="spellStart"/>
      <w:r w:rsidRPr="00E21BDC">
        <w:t>энергопринимающие</w:t>
      </w:r>
      <w:proofErr w:type="spellEnd"/>
      <w:r w:rsidRPr="00E21BDC">
        <w:t xml:space="preserve"> устройства которых присоединены к этим подстанциям, путем распределения величины электрической энергии между потребителями, на границах балансовой принадлежности которых отсутствуют (неисправны) п</w:t>
      </w:r>
      <w:r>
        <w:t>риборы</w:t>
      </w:r>
      <w:r w:rsidRPr="00E21BDC">
        <w:t xml:space="preserve"> учета электрической энергии и </w:t>
      </w:r>
      <w:proofErr w:type="spellStart"/>
      <w:r w:rsidRPr="00E21BDC">
        <w:t>энергопринимающие</w:t>
      </w:r>
      <w:proofErr w:type="spellEnd"/>
      <w:r w:rsidRPr="00E21BDC">
        <w:t xml:space="preserve"> устройства которых</w:t>
      </w:r>
      <w:proofErr w:type="gramEnd"/>
      <w:r w:rsidRPr="00E21BDC">
        <w:t xml:space="preserve"> </w:t>
      </w:r>
      <w:proofErr w:type="gramStart"/>
      <w:r w:rsidRPr="00E21BDC">
        <w:t>присоединены</w:t>
      </w:r>
      <w:proofErr w:type="gramEnd"/>
      <w:r w:rsidRPr="00E21BDC">
        <w:t xml:space="preserve"> к таким подстанциям, в следующем порядке:</w:t>
      </w:r>
    </w:p>
    <w:p w:rsidR="00464C91" w:rsidRPr="00E21BDC" w:rsidRDefault="00464C91" w:rsidP="00464C91">
      <w:pPr>
        <w:ind w:firstLine="540"/>
        <w:jc w:val="both"/>
      </w:pPr>
      <w:r w:rsidRPr="00E21BDC">
        <w:t>1)</w:t>
      </w:r>
      <w:r w:rsidRPr="00E21BDC">
        <w:tab/>
      </w:r>
      <w:r>
        <w:t xml:space="preserve"> </w:t>
      </w:r>
      <w:r w:rsidRPr="00E21BDC">
        <w:t>определяется разность объема электрической энергии (мощности), отпущенной для</w:t>
      </w:r>
      <w:r w:rsidRPr="00E21BDC">
        <w:br/>
        <w:t>потребителей, присоединенных к одной подстанции и объемов потребления электрической энергии</w:t>
      </w:r>
      <w:r w:rsidRPr="00E21BDC">
        <w:br/>
        <w:t>(мощности) потребителями, присоединенных к той же подстанции, на границах балансовой</w:t>
      </w:r>
      <w:r w:rsidRPr="00E21BDC">
        <w:br/>
        <w:t>принадлежности которых функционируют исправные приборы учета электрической энергии</w:t>
      </w:r>
      <w:r w:rsidRPr="00E21BDC">
        <w:br/>
        <w:t>(мощности);</w:t>
      </w:r>
    </w:p>
    <w:p w:rsidR="00464C91" w:rsidRPr="00E21BDC" w:rsidRDefault="00464C91" w:rsidP="00464C91">
      <w:pPr>
        <w:ind w:firstLine="540"/>
        <w:jc w:val="both"/>
      </w:pPr>
      <w:r w:rsidRPr="00E21BDC">
        <w:t>2)</w:t>
      </w:r>
      <w:r w:rsidRPr="00E21BDC">
        <w:tab/>
      </w:r>
      <w:r>
        <w:t xml:space="preserve"> </w:t>
      </w:r>
      <w:r w:rsidRPr="00E21BDC">
        <w:t>из полученной разности вычитается величина нормативных потерь в электрических сетях от</w:t>
      </w:r>
      <w:r w:rsidRPr="00E21BDC">
        <w:br/>
        <w:t>места установки приборов учета электрической энергии (мощности) подстанции, до границ</w:t>
      </w:r>
      <w:r w:rsidRPr="00E21BDC">
        <w:br/>
        <w:t>балансовой принадлежности потребителей, присоединенных к данной подстанции;</w:t>
      </w:r>
    </w:p>
    <w:p w:rsidR="00464C91" w:rsidRPr="00E21BDC" w:rsidRDefault="00464C91" w:rsidP="00464C91">
      <w:pPr>
        <w:ind w:firstLine="540"/>
        <w:jc w:val="both"/>
      </w:pPr>
      <w:r w:rsidRPr="00E21BDC">
        <w:t>3)</w:t>
      </w:r>
      <w:r w:rsidRPr="00E21BDC">
        <w:tab/>
      </w:r>
      <w:r>
        <w:t xml:space="preserve"> </w:t>
      </w:r>
      <w:r w:rsidRPr="00E21BDC">
        <w:t>оставшийся объем электрической энергии распределяется пропорционально заявленной</w:t>
      </w:r>
      <w:r w:rsidRPr="00E21BDC">
        <w:br/>
        <w:t>мощности между теми потребителями, на границах балансовой принадлежности которых</w:t>
      </w:r>
      <w:r w:rsidRPr="00E21BDC">
        <w:br/>
        <w:t>отсутствуют (неисправны) приборы учета электрической энергии.</w:t>
      </w:r>
    </w:p>
    <w:p w:rsidR="00464C91" w:rsidRPr="00E21BDC" w:rsidRDefault="00464C91" w:rsidP="00464C91">
      <w:pPr>
        <w:ind w:firstLine="540"/>
        <w:jc w:val="both"/>
      </w:pPr>
      <w:r>
        <w:t xml:space="preserve">4.4. </w:t>
      </w:r>
      <w:r w:rsidRPr="00E21BDC">
        <w:t xml:space="preserve">В случае не предоставления Потребителем данных о расходе электрической энергии (мощности) за расчетный период, принимаются данные Энергоснабжающей организации в соответствии с п. </w:t>
      </w:r>
      <w:r>
        <w:rPr>
          <w:color w:val="FF0000"/>
        </w:rPr>
        <w:t>4.3.</w:t>
      </w:r>
      <w:r w:rsidRPr="00E21BDC">
        <w:t xml:space="preserve"> </w:t>
      </w:r>
      <w:r w:rsidRPr="00E21BDC">
        <w:lastRenderedPageBreak/>
        <w:t>настоящего договора.</w:t>
      </w:r>
    </w:p>
    <w:p w:rsidR="00464C91" w:rsidRPr="00E21BDC" w:rsidRDefault="00464C91" w:rsidP="00464C91">
      <w:pPr>
        <w:ind w:firstLine="540"/>
        <w:jc w:val="both"/>
      </w:pPr>
      <w:r>
        <w:t xml:space="preserve">4.5. </w:t>
      </w:r>
      <w:r w:rsidRPr="00E21BDC">
        <w:t xml:space="preserve">В случае выявления неисправности приборов учета электрической энергии (мощности), нарушения средств защиты (пломб, марок), т.е. </w:t>
      </w:r>
      <w:proofErr w:type="spellStart"/>
      <w:r w:rsidRPr="00E21BDC">
        <w:t>безучетного</w:t>
      </w:r>
      <w:proofErr w:type="spellEnd"/>
      <w:r w:rsidRPr="00E21BDC">
        <w:t xml:space="preserve"> потребления электрической энергии (мощности), определение объема потребления электрической энергии (мощности) осуществляется расчетным путем в соответствие с п. </w:t>
      </w:r>
      <w:r w:rsidRPr="0093220F">
        <w:rPr>
          <w:color w:val="FF0000"/>
        </w:rPr>
        <w:t>4.3.</w:t>
      </w:r>
      <w:r w:rsidRPr="00E21BDC">
        <w:t xml:space="preserve"> настоящего договора. Объем </w:t>
      </w:r>
      <w:proofErr w:type="spellStart"/>
      <w:r w:rsidRPr="00E21BDC">
        <w:t>безучетного</w:t>
      </w:r>
      <w:proofErr w:type="spellEnd"/>
      <w:r w:rsidRPr="00E21BDC">
        <w:t xml:space="preserve"> потребления электрической</w:t>
      </w:r>
      <w:r>
        <w:t xml:space="preserve"> </w:t>
      </w:r>
      <w:r w:rsidRPr="00E21BDC">
        <w:t xml:space="preserve">энергии (мощности) определяется за весь период, истекший </w:t>
      </w:r>
      <w:proofErr w:type="gramStart"/>
      <w:r w:rsidRPr="00E21BDC">
        <w:t>с даты</w:t>
      </w:r>
      <w:proofErr w:type="gramEnd"/>
      <w:r w:rsidRPr="00E21BDC">
        <w:t xml:space="preserve"> предыдущей проверки средств учета Потребителя, либо, если указанная проверка не была проведена по вине Энергоснабжающей организации, - с даты, не позднее которой она должна быть проведена согласно п. </w:t>
      </w:r>
      <w:r>
        <w:rPr>
          <w:color w:val="FF0000"/>
        </w:rPr>
        <w:t>2.4.</w:t>
      </w:r>
      <w:r w:rsidRPr="00E21BDC">
        <w:t xml:space="preserve"> настоящего договора.</w:t>
      </w:r>
    </w:p>
    <w:p w:rsidR="00464C91" w:rsidRPr="002E44E3" w:rsidRDefault="00464C91" w:rsidP="00464C91">
      <w:pPr>
        <w:jc w:val="center"/>
        <w:rPr>
          <w:b/>
        </w:rPr>
      </w:pPr>
      <w:r>
        <w:rPr>
          <w:b/>
        </w:rPr>
        <w:t>5</w:t>
      </w:r>
      <w:r w:rsidRPr="002E44E3">
        <w:rPr>
          <w:b/>
        </w:rPr>
        <w:t>. Порядок расчета стоимости и оплаты энергоресурсов и соответствующих услуг</w:t>
      </w:r>
    </w:p>
    <w:p w:rsidR="00464C91" w:rsidRPr="00E21BDC" w:rsidRDefault="00464C91" w:rsidP="00464C91">
      <w:pPr>
        <w:ind w:firstLine="540"/>
        <w:jc w:val="both"/>
      </w:pPr>
      <w:r>
        <w:t xml:space="preserve">5.1. </w:t>
      </w:r>
      <w:r w:rsidRPr="00E21BDC">
        <w:t>Расчетным периодом является 1 календарный месяц.</w:t>
      </w:r>
    </w:p>
    <w:p w:rsidR="00464C91" w:rsidRPr="00E21BDC" w:rsidRDefault="00464C91" w:rsidP="00464C91">
      <w:pPr>
        <w:ind w:firstLine="540"/>
        <w:jc w:val="both"/>
      </w:pPr>
      <w:r>
        <w:t xml:space="preserve">5.2. </w:t>
      </w:r>
      <w:r w:rsidRPr="00E21BDC">
        <w:t>Потребитель оплачивает электрическую энергию (мощность) Энергоснабжающей организации по тарифам, установленным Комитетом за потребленный объем электрической энергии (мощности) в следующем порядке:</w:t>
      </w:r>
    </w:p>
    <w:p w:rsidR="00464C91" w:rsidRPr="00E21BDC" w:rsidRDefault="00464C91" w:rsidP="00464C91">
      <w:pPr>
        <w:ind w:firstLine="540"/>
        <w:jc w:val="both"/>
      </w:pPr>
      <w:r>
        <w:t xml:space="preserve">- </w:t>
      </w:r>
      <w:r w:rsidRPr="00E21BDC">
        <w:t>30 процентов стоимости договорного объема потребления электрической энергии (мощности) в месяце, за который осуществляется оплата, вносится в срок до 10-го числа этого месяца;</w:t>
      </w:r>
    </w:p>
    <w:p w:rsidR="00464C91" w:rsidRPr="00E21BDC" w:rsidRDefault="00464C91" w:rsidP="00464C91">
      <w:pPr>
        <w:ind w:firstLine="540"/>
        <w:jc w:val="both"/>
      </w:pPr>
      <w:r>
        <w:t xml:space="preserve">- </w:t>
      </w:r>
      <w:r w:rsidRPr="00E21BDC">
        <w:t>40 процентов стоимости договорного объема потребления электрической энергии (мощности) в месяце, за который осуществляется оплата, вносится в срок до 25-го числа этого месяца;</w:t>
      </w:r>
    </w:p>
    <w:p w:rsidR="00464C91" w:rsidRPr="00E21BDC" w:rsidRDefault="00464C91" w:rsidP="00464C91">
      <w:pPr>
        <w:ind w:firstLine="540"/>
        <w:jc w:val="both"/>
      </w:pPr>
      <w:r w:rsidRPr="00E21BDC">
        <w:t>-</w:t>
      </w:r>
      <w:r w:rsidRPr="00E21BDC">
        <w:tab/>
        <w:t>фактически потребленная в истекшем месяце электрическая энергия (мощность) с учетом</w:t>
      </w:r>
      <w:r w:rsidRPr="00E21BDC">
        <w:br/>
        <w:t>средств, ранее внесенных потребителями в качестве оплаты за электрическую энергию (мощность)</w:t>
      </w:r>
      <w:r w:rsidRPr="00E21BDC">
        <w:br/>
        <w:t>в расчетном периоде, оплачивается в срок до 18-го числа месяца, следующего за месяцем, за</w:t>
      </w:r>
      <w:r w:rsidRPr="00E21BDC">
        <w:br/>
        <w:t>который осуществляется оплата. В случае если объем фактического потребления электрической</w:t>
      </w:r>
      <w:r w:rsidRPr="00E21BDC">
        <w:br/>
        <w:t>энергии (мощности) за расчетный период меньше договорного объема, излишне уплаченная сумма</w:t>
      </w:r>
      <w:r w:rsidRPr="00E21BDC">
        <w:br/>
        <w:t>зачитывается в счет платежа за следующий месяц.</w:t>
      </w:r>
    </w:p>
    <w:p w:rsidR="00464C91" w:rsidRPr="00E21BDC" w:rsidRDefault="00464C91" w:rsidP="00464C91">
      <w:pPr>
        <w:ind w:firstLine="540"/>
        <w:jc w:val="both"/>
      </w:pPr>
      <w:r>
        <w:t xml:space="preserve">5.3. </w:t>
      </w:r>
      <w:r w:rsidRPr="00E21BDC">
        <w:t>Обязательства Потребителя по оплате считаются исполненными в день поступления денежных средств на расчетный счет Энергоснабжающей организации.</w:t>
      </w:r>
    </w:p>
    <w:p w:rsidR="00464C91" w:rsidRPr="00E21BDC" w:rsidRDefault="00464C91" w:rsidP="00464C91">
      <w:pPr>
        <w:ind w:firstLine="540"/>
        <w:jc w:val="both"/>
      </w:pPr>
      <w:r>
        <w:t xml:space="preserve">5.4. </w:t>
      </w:r>
      <w:r w:rsidRPr="00E21BDC">
        <w:t xml:space="preserve">Энергоснабжающая организация в срок до 05 числа месяца, следующего за </w:t>
      </w:r>
      <w:proofErr w:type="gramStart"/>
      <w:r w:rsidRPr="00E21BDC">
        <w:t>расчетным</w:t>
      </w:r>
      <w:proofErr w:type="gramEnd"/>
      <w:r w:rsidRPr="00E21BDC">
        <w:t>, выписывает Потребителю счет-фактуру на сумму фактически потребленной электрической энергии (мощности) в соответствии с показаниями приборов учета.</w:t>
      </w:r>
    </w:p>
    <w:p w:rsidR="00464C91" w:rsidRPr="00E21BDC" w:rsidRDefault="00464C91" w:rsidP="00464C91">
      <w:pPr>
        <w:ind w:firstLine="540"/>
        <w:jc w:val="both"/>
      </w:pPr>
      <w:r>
        <w:t xml:space="preserve">5.5. </w:t>
      </w:r>
      <w:r w:rsidRPr="00E21BDC">
        <w:t>При осуществлении расчетов по настоящему договору в платежных документах в обязательном порядке указывается: номер и дата договора, наименование платежа, период за который производится платеж.</w:t>
      </w:r>
    </w:p>
    <w:p w:rsidR="00464C91" w:rsidRPr="00E21BDC" w:rsidRDefault="00464C91" w:rsidP="00464C91">
      <w:pPr>
        <w:ind w:firstLine="540"/>
        <w:jc w:val="both"/>
      </w:pPr>
      <w:r>
        <w:t xml:space="preserve">5.6. </w:t>
      </w:r>
      <w:r w:rsidRPr="00E21BDC">
        <w:t xml:space="preserve">При оплате электрической энергии (мощности) с нарушением сроков, установленных п. </w:t>
      </w:r>
      <w:r>
        <w:rPr>
          <w:color w:val="FF0000"/>
        </w:rPr>
        <w:t>5.2.</w:t>
      </w:r>
      <w:r w:rsidRPr="00E21BDC">
        <w:t xml:space="preserve"> настоящего договора, Потребитель уплачивает Энергоснабжающей организации проценты, начисленные в соответствии со ст. 395 ГК РФ.</w:t>
      </w:r>
    </w:p>
    <w:p w:rsidR="00464C91" w:rsidRDefault="00464C91" w:rsidP="00464C91">
      <w:pPr>
        <w:ind w:firstLine="540"/>
        <w:jc w:val="both"/>
      </w:pPr>
      <w:r>
        <w:t xml:space="preserve">5.7. </w:t>
      </w:r>
      <w:r w:rsidRPr="00E21BDC">
        <w:t>При изменении Комитетом тарифов для Энергоснабжающей организации и/или порядка их применения, стоимость электрической энергии (мощности), отпущенной Энергоснабжающей организацией Потребителю, подлежит соответствующему перерасчету с момента введения изменений.</w:t>
      </w:r>
    </w:p>
    <w:p w:rsidR="00464C91" w:rsidRPr="002E44E3" w:rsidRDefault="00464C91" w:rsidP="00464C91">
      <w:pPr>
        <w:jc w:val="center"/>
        <w:rPr>
          <w:b/>
        </w:rPr>
      </w:pPr>
      <w:r w:rsidRPr="002E44E3">
        <w:rPr>
          <w:b/>
        </w:rPr>
        <w:t>6. Порядок ограничения и прекращения энергоснабжения</w:t>
      </w:r>
      <w:r>
        <w:rPr>
          <w:b/>
        </w:rPr>
        <w:t>.</w:t>
      </w:r>
    </w:p>
    <w:p w:rsidR="00464C91" w:rsidRPr="00E21BDC" w:rsidRDefault="00464C91" w:rsidP="00464C91">
      <w:pPr>
        <w:ind w:firstLine="540"/>
        <w:jc w:val="both"/>
      </w:pPr>
      <w:r>
        <w:t xml:space="preserve">6.1. </w:t>
      </w:r>
      <w:r w:rsidRPr="00E21BDC">
        <w:t>Ограничение режима потребления электрической энергии (мощности) в случае неисполнения или</w:t>
      </w:r>
      <w:r w:rsidRPr="00E21BDC">
        <w:br/>
        <w:t>ненадлежащего исполнения Потребителем своих обязательств по настоящему договору вводится</w:t>
      </w:r>
      <w:r w:rsidRPr="00E21BDC">
        <w:br/>
        <w:t>в следующем порядке:</w:t>
      </w:r>
    </w:p>
    <w:p w:rsidR="00464C91" w:rsidRPr="00E21BDC" w:rsidRDefault="00464C91" w:rsidP="00464C91">
      <w:pPr>
        <w:ind w:firstLine="540"/>
        <w:jc w:val="both"/>
      </w:pPr>
      <w:r>
        <w:t xml:space="preserve">- </w:t>
      </w:r>
      <w:r w:rsidRPr="00E21BDC">
        <w:t xml:space="preserve">Энергоснабжающая организация направляет в адрес Потребителя предварительное письменное уведомление или </w:t>
      </w:r>
      <w:proofErr w:type="spellStart"/>
      <w:r w:rsidRPr="00E21BDC">
        <w:t>факсограмму</w:t>
      </w:r>
      <w:proofErr w:type="spellEnd"/>
      <w:r w:rsidRPr="00E21BDC">
        <w:t xml:space="preserve"> (телефонограмму) об ограничении режима потребления с указанием размера задолженности (иных неисполненных обязательств), а также даты предполагаемого введения ограничения режима потребления, которая не может наступить до истечения 5 рабочих дней от даты получения уведомления;</w:t>
      </w:r>
    </w:p>
    <w:p w:rsidR="00464C91" w:rsidRPr="00E21BDC" w:rsidRDefault="00464C91" w:rsidP="00464C91">
      <w:pPr>
        <w:ind w:firstLine="540"/>
        <w:jc w:val="both"/>
      </w:pPr>
      <w:r>
        <w:t xml:space="preserve">- </w:t>
      </w:r>
      <w:r w:rsidRPr="00E21BDC">
        <w:t>Потребитель</w:t>
      </w:r>
      <w:r>
        <w:t xml:space="preserve"> при получении уведомления </w:t>
      </w:r>
      <w:r w:rsidRPr="00E21BDC">
        <w:t>Энергоснабжающей организации о введении полного или частичного ограничения режима потребления электрической энергии (мощности) по основаниям, предусмотренным настоящим договором или законодательством РФ, обязан в определенный уведомлением срок выполнить действия, направленные на ограничение (прекращение) потребления</w:t>
      </w:r>
      <w:r w:rsidRPr="00E21BDC">
        <w:tab/>
        <w:t>эле</w:t>
      </w:r>
      <w:r>
        <w:t xml:space="preserve">ктрической энергии (мощности) в </w:t>
      </w:r>
      <w:r w:rsidRPr="00E21BDC">
        <w:t>принадлежащих Потребителем энергоустановках.</w:t>
      </w:r>
    </w:p>
    <w:p w:rsidR="00464C91" w:rsidRDefault="00464C91" w:rsidP="00464C91">
      <w:pPr>
        <w:ind w:firstLine="540"/>
        <w:jc w:val="both"/>
      </w:pPr>
      <w:proofErr w:type="gramStart"/>
      <w:r>
        <w:t xml:space="preserve">- в случае неисполнения </w:t>
      </w:r>
      <w:r w:rsidRPr="00E21BDC">
        <w:t>Потребителем</w:t>
      </w:r>
      <w:r>
        <w:t xml:space="preserve"> требования </w:t>
      </w:r>
      <w:r w:rsidRPr="00E21BDC">
        <w:t>Энергоснабжающей организации, содержащегося в уведомлении о введении частичного ограничения режима потребления, в том</w:t>
      </w:r>
      <w:r>
        <w:t xml:space="preserve"> </w:t>
      </w:r>
      <w:r w:rsidRPr="00E21BDC">
        <w:t xml:space="preserve">числе непогашения (неоплаты) «Потребителем» накопленной задолженности в полном объеме, включая предусмотренные настоящим договором проценты за просрочку оплаты, Энергоснабжающая организация вправе ввести частичное ограничение режима потребления электрической энергии (мощности) на указанный в уведомлении срок; </w:t>
      </w:r>
      <w:proofErr w:type="gramEnd"/>
    </w:p>
    <w:p w:rsidR="00464C91" w:rsidRDefault="00464C91" w:rsidP="00464C91">
      <w:pPr>
        <w:ind w:firstLine="540"/>
        <w:jc w:val="both"/>
      </w:pPr>
      <w:proofErr w:type="gramStart"/>
      <w:r>
        <w:t xml:space="preserve">- </w:t>
      </w:r>
      <w:r w:rsidRPr="00E21BDC">
        <w:t>в случае невыполнения требования, содержащегося в уведомлении о введении частичного ограничения режима потребления, в том числе непогашения (неоплаты) Потребителем накопленной задолженности в полном объеме, включая предусмотренные настоящим договором проценты за просрочку оплаты, Энергоснабжающая организация вправе ввести полное ограничение режима потребления электрической энергии (мощности), через 3 рабочих дня с даты введения частичного ограничения режима потребления.</w:t>
      </w:r>
      <w:proofErr w:type="gramEnd"/>
    </w:p>
    <w:p w:rsidR="00464C91" w:rsidRPr="005326AD" w:rsidRDefault="00464C91" w:rsidP="00464C91">
      <w:pPr>
        <w:jc w:val="center"/>
        <w:rPr>
          <w:b/>
        </w:rPr>
      </w:pPr>
      <w:r w:rsidRPr="005326AD">
        <w:rPr>
          <w:b/>
        </w:rPr>
        <w:lastRenderedPageBreak/>
        <w:t>7. Ответственность сторон.</w:t>
      </w:r>
    </w:p>
    <w:p w:rsidR="00464C91" w:rsidRPr="00E21BDC" w:rsidRDefault="00464C91" w:rsidP="00464C91">
      <w:pPr>
        <w:ind w:firstLine="540"/>
        <w:jc w:val="both"/>
      </w:pPr>
      <w:r>
        <w:t xml:space="preserve">7.1. </w:t>
      </w:r>
      <w:r w:rsidRPr="00E21BDC">
        <w:t>Стороны несут ответственность за неисполнение или ненадлежащее исполнение обязательств по настоящему договору, в случаях и порядке, определенных законодательством РФ и настоящим договором</w:t>
      </w:r>
    </w:p>
    <w:p w:rsidR="00464C91" w:rsidRPr="00E21BDC" w:rsidRDefault="00464C91" w:rsidP="00464C91">
      <w:pPr>
        <w:ind w:firstLine="540"/>
        <w:jc w:val="both"/>
      </w:pPr>
      <w:r>
        <w:t xml:space="preserve">7.2. </w:t>
      </w:r>
      <w:r w:rsidRPr="00E21BDC">
        <w:t>В случаях неисполнения или ненадлежащего исполнения обязательств по настоящему договору Сторона, нарушившая обязательство, обязана возместить другой Стороне причиненный реальный ущерб.</w:t>
      </w:r>
    </w:p>
    <w:p w:rsidR="00464C91" w:rsidRPr="00BC4B7C" w:rsidRDefault="00464C91" w:rsidP="00464C91">
      <w:pPr>
        <w:ind w:firstLine="540"/>
        <w:jc w:val="both"/>
      </w:pPr>
      <w:r w:rsidRPr="00BC4B7C">
        <w:t>7.3. Имущественные споры, а также споры, возникающие при заключении, изменении и расторжении настоящего Договора, рассматриваются в Арбитражном су</w:t>
      </w:r>
      <w:r w:rsidR="002E0FC2">
        <w:t>де</w:t>
      </w:r>
      <w:proofErr w:type="gramStart"/>
      <w:r w:rsidR="002E0FC2">
        <w:t xml:space="preserve"> </w:t>
      </w:r>
      <w:r w:rsidRPr="00BC4B7C">
        <w:t>.</w:t>
      </w:r>
      <w:proofErr w:type="gramEnd"/>
    </w:p>
    <w:p w:rsidR="00464C91" w:rsidRPr="00E21BDC" w:rsidRDefault="00464C91" w:rsidP="00464C91">
      <w:pPr>
        <w:ind w:firstLine="540"/>
        <w:jc w:val="both"/>
      </w:pPr>
      <w:r>
        <w:t xml:space="preserve">7.4. </w:t>
      </w:r>
      <w:r w:rsidRPr="00E21BDC">
        <w:t>Стороны освобождаются от всех или части взятых на себя обязатель</w:t>
      </w:r>
      <w:proofErr w:type="gramStart"/>
      <w:r w:rsidRPr="00E21BDC">
        <w:t>ств в сл</w:t>
      </w:r>
      <w:proofErr w:type="gramEnd"/>
      <w:r w:rsidRPr="00E21BDC">
        <w:t>учае возникновения непредвиденных и независимых от их воли обстоятельств (форс-мажорные обстоятельства).</w:t>
      </w:r>
    </w:p>
    <w:p w:rsidR="00464C91" w:rsidRPr="00E21BDC" w:rsidRDefault="00464C91" w:rsidP="00464C91">
      <w:pPr>
        <w:ind w:firstLine="540"/>
        <w:jc w:val="both"/>
      </w:pPr>
      <w:r w:rsidRPr="00E21BDC">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возможностей (способа) дальнейшего выполнения настоящего договора.</w:t>
      </w:r>
    </w:p>
    <w:p w:rsidR="00464C91" w:rsidRPr="00E21BDC" w:rsidRDefault="00464C91" w:rsidP="00464C91">
      <w:pPr>
        <w:ind w:firstLine="540"/>
        <w:jc w:val="both"/>
      </w:pPr>
      <w:r>
        <w:t xml:space="preserve">7.5. </w:t>
      </w:r>
      <w:r w:rsidRPr="00E21BDC">
        <w:t>Изменение, расторжение или прекращение действия настоящего договора не освобождает Стороны от взаимных расчетов за поставленную электрическую энергию (мощность).</w:t>
      </w:r>
    </w:p>
    <w:p w:rsidR="00464C91" w:rsidRPr="005326AD" w:rsidRDefault="00464C91" w:rsidP="00464C91">
      <w:pPr>
        <w:jc w:val="center"/>
        <w:rPr>
          <w:b/>
        </w:rPr>
      </w:pPr>
      <w:r w:rsidRPr="005326AD">
        <w:rPr>
          <w:b/>
        </w:rPr>
        <w:t>8. Прочие условия</w:t>
      </w:r>
      <w:r>
        <w:rPr>
          <w:b/>
        </w:rPr>
        <w:t>.</w:t>
      </w:r>
    </w:p>
    <w:p w:rsidR="00464C91" w:rsidRPr="00E21BDC" w:rsidRDefault="00464C91" w:rsidP="00464C91">
      <w:pPr>
        <w:ind w:firstLine="540"/>
        <w:jc w:val="both"/>
      </w:pPr>
      <w:r>
        <w:t xml:space="preserve">8.1. </w:t>
      </w:r>
      <w:r w:rsidRPr="00E21BDC">
        <w:t xml:space="preserve">Границы эксплуатационной ответственности за состояние и обслуживание энергоустановок устанавливаются Актом разграничения балансовой принадлежности и эксплуатационной ответственности - </w:t>
      </w:r>
      <w:r w:rsidRPr="00571E67">
        <w:t xml:space="preserve">Приложение № </w:t>
      </w:r>
      <w:r>
        <w:t>5</w:t>
      </w:r>
      <w:r w:rsidRPr="00E21BDC">
        <w:t xml:space="preserve"> к настоящему договору.</w:t>
      </w:r>
    </w:p>
    <w:p w:rsidR="00464C91" w:rsidRPr="00E21BDC" w:rsidRDefault="00464C91" w:rsidP="00464C91">
      <w:pPr>
        <w:ind w:firstLine="540"/>
        <w:jc w:val="both"/>
      </w:pPr>
      <w:r>
        <w:t xml:space="preserve">8.2. </w:t>
      </w:r>
      <w:r w:rsidRPr="00E21BDC">
        <w:t>Уведомления о выбранном Потребителем варианте тарифа для расчетов в предстоящем</w:t>
      </w:r>
      <w:r w:rsidRPr="00E21BDC">
        <w:br/>
        <w:t xml:space="preserve">календарном году, поступившие в </w:t>
      </w:r>
      <w:proofErr w:type="spellStart"/>
      <w:r w:rsidRPr="00E21BDC">
        <w:t>Энергоснабжающую</w:t>
      </w:r>
      <w:proofErr w:type="spellEnd"/>
      <w:r w:rsidRPr="00E21BDC">
        <w:t xml:space="preserve"> организацию позднее 30 ноября</w:t>
      </w:r>
      <w:r w:rsidRPr="00E21BDC">
        <w:br/>
        <w:t>текущего года Энергоснабжающей организацией не рассматриваются. В этом случае расчеты за</w:t>
      </w:r>
      <w:r w:rsidRPr="00E21BDC">
        <w:br/>
        <w:t>электрическую энергию (мощность) производятся по варианту тарифа, действующему в текущем</w:t>
      </w:r>
      <w:r>
        <w:t xml:space="preserve"> </w:t>
      </w:r>
      <w:r w:rsidRPr="00E21BDC">
        <w:t>году.</w:t>
      </w:r>
    </w:p>
    <w:p w:rsidR="00464C91" w:rsidRPr="00E21BDC" w:rsidRDefault="00464C91" w:rsidP="00464C91">
      <w:pPr>
        <w:ind w:firstLine="540"/>
        <w:jc w:val="both"/>
      </w:pPr>
      <w:r>
        <w:t xml:space="preserve">8.3. </w:t>
      </w:r>
      <w:r w:rsidRPr="00E21BDC">
        <w:t>В текущем году не допускается изменения варианта тарифа, за исключением случаев:</w:t>
      </w:r>
    </w:p>
    <w:p w:rsidR="00464C91" w:rsidRPr="00E21BDC" w:rsidRDefault="00464C91" w:rsidP="00464C91">
      <w:pPr>
        <w:ind w:firstLine="540"/>
        <w:jc w:val="both"/>
      </w:pPr>
      <w:proofErr w:type="gramStart"/>
      <w:r>
        <w:t xml:space="preserve">- </w:t>
      </w:r>
      <w:r w:rsidRPr="00E21BDC">
        <w:t xml:space="preserve">систематического (2 и более раза в течение календарного года) превышения Потребителем величины заявленной мощности более чем на 10%. В этом случае при определении обязательств по настоящему договору используется величина фактически использованной мощности в текущем периоде регулирования, а для точек присоединения с присоединенной мощностью </w:t>
      </w:r>
      <w:proofErr w:type="spellStart"/>
      <w:r w:rsidRPr="00E21BDC">
        <w:t>энергопринимающих</w:t>
      </w:r>
      <w:proofErr w:type="spellEnd"/>
      <w:r w:rsidRPr="00E21BDC">
        <w:t xml:space="preserve"> устройств свыше 750 </w:t>
      </w:r>
      <w:proofErr w:type="spellStart"/>
      <w:r w:rsidRPr="00E21BDC">
        <w:t>кВА</w:t>
      </w:r>
      <w:proofErr w:type="spellEnd"/>
      <w:r w:rsidRPr="00E21BDC">
        <w:t xml:space="preserve"> - величина максимальной мощности;</w:t>
      </w:r>
      <w:proofErr w:type="gramEnd"/>
    </w:p>
    <w:p w:rsidR="00464C91" w:rsidRPr="00E21BDC" w:rsidRDefault="00464C91" w:rsidP="00464C91">
      <w:pPr>
        <w:ind w:firstLine="540"/>
        <w:jc w:val="both"/>
      </w:pPr>
      <w:r>
        <w:t xml:space="preserve">- </w:t>
      </w:r>
      <w:r w:rsidRPr="00E21BDC">
        <w:t>соглашения Сторон.</w:t>
      </w:r>
    </w:p>
    <w:p w:rsidR="00464C91" w:rsidRPr="00E21BDC" w:rsidRDefault="00464C91" w:rsidP="00464C91">
      <w:pPr>
        <w:ind w:firstLine="540"/>
        <w:jc w:val="both"/>
      </w:pPr>
      <w:r>
        <w:t xml:space="preserve">8.4. </w:t>
      </w:r>
      <w:r w:rsidRPr="00E21BDC">
        <w:t>Число часов использования заявленной мощности (ЧЧИМ) определяется Энергоснабжающей организацией</w:t>
      </w:r>
      <w:r>
        <w:t xml:space="preserve"> по представленным </w:t>
      </w:r>
      <w:proofErr w:type="gramStart"/>
      <w:r w:rsidR="007739DF">
        <w:t>Потребителем</w:t>
      </w:r>
      <w:proofErr w:type="gramEnd"/>
      <w:r w:rsidR="007739DF">
        <w:t xml:space="preserve"> данным </w:t>
      </w:r>
      <w:r w:rsidRPr="00E21BDC">
        <w:t xml:space="preserve"> о заявленной мощности и планируемом объеме потребления электрической энергии (Приложение № </w:t>
      </w:r>
      <w:r>
        <w:t>5</w:t>
      </w:r>
      <w:r w:rsidRPr="00E21BDC">
        <w:t xml:space="preserve"> к настоящему</w:t>
      </w:r>
      <w:r>
        <w:t xml:space="preserve"> </w:t>
      </w:r>
      <w:r w:rsidRPr="00E21BDC">
        <w:t>договору). При не предоставлении Потребителем этих данных, ЧЧИМ определяется Энергоснабжающей организацией на основании статистических данных о потребляемой электрической энергии (мощности).</w:t>
      </w:r>
    </w:p>
    <w:p w:rsidR="00464C91" w:rsidRPr="00E21BDC" w:rsidRDefault="00464C91" w:rsidP="00464C91">
      <w:pPr>
        <w:ind w:firstLine="540"/>
        <w:jc w:val="both"/>
      </w:pPr>
      <w:r>
        <w:t xml:space="preserve">8.5. </w:t>
      </w:r>
      <w:r w:rsidRPr="00E21BDC">
        <w:t xml:space="preserve">В случае нарушения Потребителем установленных п. </w:t>
      </w:r>
      <w:r>
        <w:rPr>
          <w:color w:val="FF0000"/>
        </w:rPr>
        <w:t>3.2</w:t>
      </w:r>
      <w:r w:rsidRPr="00201C42">
        <w:rPr>
          <w:color w:val="FF0000"/>
        </w:rPr>
        <w:t>.</w:t>
      </w:r>
      <w:r>
        <w:rPr>
          <w:color w:val="FF0000"/>
        </w:rPr>
        <w:t>3.</w:t>
      </w:r>
      <w:r w:rsidRPr="00E21BDC">
        <w:t xml:space="preserve"> предельных значений коэффициента мощности (соотношения потребления активной и реактивной мощности) Энергоснабжающая организация составляет акт и направляет его Потребителю. Потребитель в течение 10 рабочих дней со дня получения акта письменно уведомляет </w:t>
      </w:r>
      <w:proofErr w:type="spellStart"/>
      <w:r w:rsidRPr="00E21BDC">
        <w:t>Энергоснабжающую</w:t>
      </w:r>
      <w:proofErr w:type="spellEnd"/>
      <w:r w:rsidRPr="00E21BDC">
        <w:t xml:space="preserve"> организацию о сроке, в течение которого он обеспечит установку устройств регулирования реактивной мощности или о невозможности выполнить указанное требование и согласии на применение повышающего коэффициента к стоимости электрической энергии (мощности). Указанный срок не может превышать 6 (шести) месяцев. В случае если по истечении 10 рабочих дней после получения акта уведомление Потребителем не направлено, то Энергоснабжающая организация вправе применить повышающий коэффициент к тарифу на электрическую энергию (мощность) вплоть до момента установки соответствующих устройств Потребителем. Значение повышающего коэффициента устанавливается Комитетом.</w:t>
      </w:r>
    </w:p>
    <w:p w:rsidR="00464C91" w:rsidRPr="00E21BDC" w:rsidRDefault="00464C91" w:rsidP="00464C91">
      <w:pPr>
        <w:ind w:firstLine="540"/>
        <w:jc w:val="both"/>
      </w:pPr>
      <w:r>
        <w:t xml:space="preserve">8.6. </w:t>
      </w:r>
      <w:r w:rsidRPr="00E21BDC">
        <w:t>Изменение настоящего договора совершается в форме дополнительных соглашений к нему, подписываемых уполномоченными представителями Сторон. Сторона, получившая предложение об изменении настоящего договора, обязана дать ответ другой Стороне не позднее 30 дней после их получения.</w:t>
      </w:r>
    </w:p>
    <w:p w:rsidR="00464C91" w:rsidRPr="00E21BDC" w:rsidRDefault="00464C91" w:rsidP="00464C91">
      <w:pPr>
        <w:ind w:firstLine="540"/>
        <w:jc w:val="both"/>
      </w:pPr>
      <w:r>
        <w:t xml:space="preserve">8.7. </w:t>
      </w:r>
      <w:r w:rsidRPr="00E21BDC">
        <w:t>При изменении нагрузки в сторону увеличения и установке дополнительного оборудования Потребитель обязан получить технические условия на присоединение к электрической сети и произвести необходимые работы для обеспечения безопасности потребления электрической энергии (мощности).</w:t>
      </w:r>
    </w:p>
    <w:p w:rsidR="00464C91" w:rsidRPr="00E21BDC" w:rsidRDefault="00464C91" w:rsidP="00464C91">
      <w:pPr>
        <w:ind w:firstLine="540"/>
        <w:jc w:val="both"/>
      </w:pPr>
      <w:r>
        <w:t xml:space="preserve">8.8. </w:t>
      </w:r>
      <w:r w:rsidRPr="00E21BDC">
        <w:t xml:space="preserve">Потребитель вправе в одностороннем порядке расторгнуть настоящий договор при условии отсутствия задолженности перед Энергоснабжающей организацией по оплате за потребленную электрическую энергию (мощность) на дату расторжения договора. При этом Потребитель обязан уведомить </w:t>
      </w:r>
      <w:proofErr w:type="spellStart"/>
      <w:r w:rsidRPr="00E21BDC">
        <w:t>Энергоснабжающую</w:t>
      </w:r>
      <w:proofErr w:type="spellEnd"/>
      <w:r w:rsidRPr="00E21BDC">
        <w:t xml:space="preserve"> организацию о намерении расторгнуть настоящий договор в письменной форме не менее чем за 30 дней до даты предполагаемого расторжения.</w:t>
      </w:r>
    </w:p>
    <w:p w:rsidR="00464C91" w:rsidRPr="00BC4B7C" w:rsidRDefault="00464C91" w:rsidP="00464C91">
      <w:pPr>
        <w:ind w:firstLine="540"/>
        <w:jc w:val="both"/>
      </w:pPr>
      <w:r>
        <w:t>8.9</w:t>
      </w:r>
      <w:r w:rsidRPr="00BC4B7C">
        <w:t>. В случае изменения юридического адреса или обслуживающего банка Стороны обязаны в 3-дневный срок уведомить об этом друг друга. При ликвидации или реорганизации Потребитель обязан за два месяца направить уведомление Энергоснабжающей организации о расторжении или изменении настоящего договора.</w:t>
      </w:r>
    </w:p>
    <w:p w:rsidR="00464C91" w:rsidRPr="00BC4B7C" w:rsidRDefault="00464C91" w:rsidP="00464C91">
      <w:pPr>
        <w:ind w:firstLine="540"/>
        <w:jc w:val="both"/>
      </w:pPr>
      <w:r w:rsidRPr="00BC4B7C">
        <w:t>8.1</w:t>
      </w:r>
      <w:r>
        <w:t>0</w:t>
      </w:r>
      <w:r w:rsidRPr="00BC4B7C">
        <w:t xml:space="preserve">. </w:t>
      </w:r>
      <w:r w:rsidRPr="00090FD7">
        <w:rPr>
          <w:b/>
          <w:u w:val="single"/>
        </w:rPr>
        <w:t xml:space="preserve">Настоящий договор вступает в силу с </w:t>
      </w:r>
      <w:r w:rsidR="002A1815">
        <w:rPr>
          <w:b/>
          <w:u w:val="single"/>
        </w:rPr>
        <w:t xml:space="preserve">момента его подписания и распространяет своё действие на отношения </w:t>
      </w:r>
      <w:proofErr w:type="gramStart"/>
      <w:r w:rsidR="002A1815">
        <w:rPr>
          <w:b/>
          <w:u w:val="single"/>
        </w:rPr>
        <w:t>сторон</w:t>
      </w:r>
      <w:proofErr w:type="gramEnd"/>
      <w:r w:rsidR="002A1815">
        <w:rPr>
          <w:b/>
          <w:u w:val="single"/>
        </w:rPr>
        <w:t xml:space="preserve"> возникшие с </w:t>
      </w:r>
      <w:r w:rsidRPr="00090FD7">
        <w:rPr>
          <w:b/>
          <w:u w:val="single"/>
        </w:rPr>
        <w:t xml:space="preserve">00 часов </w:t>
      </w:r>
      <w:r>
        <w:rPr>
          <w:b/>
          <w:u w:val="single"/>
        </w:rPr>
        <w:t>0</w:t>
      </w:r>
      <w:r w:rsidRPr="00090FD7">
        <w:rPr>
          <w:b/>
          <w:u w:val="single"/>
        </w:rPr>
        <w:t>1.0</w:t>
      </w:r>
      <w:r w:rsidR="000D4C93">
        <w:rPr>
          <w:b/>
          <w:u w:val="single"/>
        </w:rPr>
        <w:t>1</w:t>
      </w:r>
      <w:r w:rsidRPr="00090FD7">
        <w:rPr>
          <w:b/>
          <w:u w:val="single"/>
        </w:rPr>
        <w:t>.201</w:t>
      </w:r>
      <w:r w:rsidR="000D4C93">
        <w:rPr>
          <w:b/>
          <w:u w:val="single"/>
        </w:rPr>
        <w:t>8</w:t>
      </w:r>
      <w:r w:rsidR="00E67EAA">
        <w:rPr>
          <w:b/>
          <w:u w:val="single"/>
        </w:rPr>
        <w:t xml:space="preserve"> года </w:t>
      </w:r>
      <w:r w:rsidR="002A1815">
        <w:rPr>
          <w:b/>
          <w:u w:val="single"/>
        </w:rPr>
        <w:t xml:space="preserve"> и действует до 24.00 часов </w:t>
      </w:r>
      <w:r w:rsidR="00E67EAA">
        <w:rPr>
          <w:b/>
          <w:u w:val="single"/>
        </w:rPr>
        <w:lastRenderedPageBreak/>
        <w:t>31.12.201</w:t>
      </w:r>
      <w:r w:rsidR="000D4C93">
        <w:rPr>
          <w:b/>
          <w:u w:val="single"/>
        </w:rPr>
        <w:t>8</w:t>
      </w:r>
      <w:r w:rsidR="00E67EAA">
        <w:rPr>
          <w:b/>
          <w:u w:val="single"/>
        </w:rPr>
        <w:t xml:space="preserve"> года. </w:t>
      </w:r>
      <w:r w:rsidR="00AC76AD">
        <w:rPr>
          <w:b/>
          <w:u w:val="single"/>
        </w:rPr>
        <w:t xml:space="preserve"> </w:t>
      </w:r>
      <w:r w:rsidRPr="00BC4B7C">
        <w:t>Если одной из Сторон до окончания действия срока договора внесено предложение о заключении нового договора, то отношения Сторон до заключения нового договора регулируются настоящим договором.</w:t>
      </w:r>
    </w:p>
    <w:p w:rsidR="00464C91" w:rsidRPr="00BC4B7C" w:rsidRDefault="00464C91" w:rsidP="00464C91">
      <w:pPr>
        <w:ind w:firstLine="540"/>
        <w:jc w:val="both"/>
      </w:pPr>
      <w:r w:rsidRPr="00BC4B7C">
        <w:t>8.1</w:t>
      </w:r>
      <w:r>
        <w:t>1</w:t>
      </w:r>
      <w:r w:rsidRPr="00BC4B7C">
        <w:t>. Настоящий договор составлен в двух экземплярах, один из которых находится у Потребителя, второй - у Энергоснабжающей организации. Оба экземпляра имеют одинаковую юридическую силу.</w:t>
      </w:r>
    </w:p>
    <w:p w:rsidR="00464C91" w:rsidRDefault="00464C91" w:rsidP="00464C91">
      <w:pPr>
        <w:ind w:firstLine="540"/>
        <w:rPr>
          <w:spacing w:val="-1"/>
        </w:rPr>
      </w:pPr>
      <w:r w:rsidRPr="00BC4B7C">
        <w:rPr>
          <w:spacing w:val="-1"/>
        </w:rPr>
        <w:t>8.1</w:t>
      </w:r>
      <w:r>
        <w:rPr>
          <w:spacing w:val="-1"/>
        </w:rPr>
        <w:t>2</w:t>
      </w:r>
      <w:r w:rsidRPr="00BC4B7C">
        <w:rPr>
          <w:spacing w:val="-1"/>
        </w:rPr>
        <w:t xml:space="preserve">. Приложения №№ </w:t>
      </w:r>
      <w:r w:rsidRPr="00BC4B7C">
        <w:rPr>
          <w:color w:val="000000"/>
          <w:spacing w:val="-1"/>
        </w:rPr>
        <w:t xml:space="preserve">, </w:t>
      </w:r>
      <w:r w:rsidRPr="00571E67">
        <w:rPr>
          <w:color w:val="000000"/>
          <w:spacing w:val="-1"/>
        </w:rPr>
        <w:t>№1</w:t>
      </w:r>
      <w:r>
        <w:rPr>
          <w:color w:val="000000"/>
          <w:spacing w:val="-1"/>
        </w:rPr>
        <w:t>;2; 3; 4; 5</w:t>
      </w:r>
      <w:r w:rsidR="00E81725">
        <w:rPr>
          <w:color w:val="000000"/>
          <w:spacing w:val="-1"/>
        </w:rPr>
        <w:t>;</w:t>
      </w:r>
      <w:r w:rsidRPr="00BC4B7C">
        <w:rPr>
          <w:spacing w:val="-1"/>
        </w:rPr>
        <w:t xml:space="preserve"> являются неотъемлемой частью настоящего договора.</w:t>
      </w:r>
    </w:p>
    <w:p w:rsidR="00464C91" w:rsidRPr="00A20220" w:rsidRDefault="00464C91" w:rsidP="00464C91">
      <w:pPr>
        <w:ind w:firstLine="540"/>
        <w:rPr>
          <w:spacing w:val="-1"/>
        </w:rPr>
      </w:pPr>
      <w:r>
        <w:rPr>
          <w:spacing w:val="-1"/>
        </w:rPr>
        <w:t>Приложения № 1 – расчет объемов услуг по электроснабжению  и расчет стоимости электрической энергии</w:t>
      </w:r>
      <w:r w:rsidRPr="00A20220">
        <w:rPr>
          <w:spacing w:val="-1"/>
        </w:rPr>
        <w:t>;</w:t>
      </w:r>
    </w:p>
    <w:p w:rsidR="00464C91" w:rsidRDefault="00464C91" w:rsidP="00464C91">
      <w:pPr>
        <w:ind w:firstLine="540"/>
        <w:rPr>
          <w:spacing w:val="-1"/>
        </w:rPr>
      </w:pPr>
      <w:r>
        <w:rPr>
          <w:spacing w:val="-1"/>
        </w:rPr>
        <w:t>Приложение № 2 - перечень объектов энергоснабжения и установленных приборов учета электрической энергии (мощности);</w:t>
      </w:r>
    </w:p>
    <w:p w:rsidR="00464C91" w:rsidRDefault="00464C91" w:rsidP="00464C91">
      <w:pPr>
        <w:ind w:firstLine="540"/>
        <w:rPr>
          <w:spacing w:val="-1"/>
        </w:rPr>
      </w:pPr>
      <w:r>
        <w:rPr>
          <w:spacing w:val="-1"/>
        </w:rPr>
        <w:t>Приложение № 3 – форма Акта снятия показаний электросчетчиков;</w:t>
      </w:r>
    </w:p>
    <w:p w:rsidR="00464C91" w:rsidRDefault="00464C91" w:rsidP="00464C91">
      <w:pPr>
        <w:ind w:firstLine="540"/>
        <w:rPr>
          <w:spacing w:val="-1"/>
        </w:rPr>
      </w:pPr>
      <w:r w:rsidRPr="00D20F19">
        <w:rPr>
          <w:spacing w:val="-1"/>
        </w:rPr>
        <w:t xml:space="preserve"> </w:t>
      </w:r>
      <w:r>
        <w:rPr>
          <w:spacing w:val="-1"/>
        </w:rPr>
        <w:t>Приложение № 4-  форма предоставления заявки на предстоящий год.</w:t>
      </w:r>
    </w:p>
    <w:p w:rsidR="00464C91" w:rsidRDefault="00464C91" w:rsidP="00464C91">
      <w:pPr>
        <w:ind w:firstLine="540"/>
        <w:rPr>
          <w:spacing w:val="-1"/>
        </w:rPr>
      </w:pPr>
      <w:r>
        <w:rPr>
          <w:spacing w:val="-1"/>
        </w:rPr>
        <w:t>Приложение № 5</w:t>
      </w:r>
      <w:r w:rsidRPr="00D675E6">
        <w:rPr>
          <w:spacing w:val="-1"/>
        </w:rPr>
        <w:t xml:space="preserve"> –Акт разграничения балансовой принадлежности</w:t>
      </w:r>
      <w:r w:rsidR="007E24CD">
        <w:rPr>
          <w:spacing w:val="-1"/>
        </w:rPr>
        <w:t xml:space="preserve"> электроустановок</w:t>
      </w:r>
      <w:r>
        <w:rPr>
          <w:spacing w:val="-1"/>
        </w:rPr>
        <w:t xml:space="preserve"> и эксплуатационной ответственности Сторон</w:t>
      </w:r>
    </w:p>
    <w:p w:rsidR="00E81725" w:rsidRPr="009902C1" w:rsidRDefault="00E81725" w:rsidP="00E81725">
      <w:pPr>
        <w:ind w:firstLine="540"/>
        <w:rPr>
          <w:spacing w:val="-1"/>
        </w:rPr>
      </w:pPr>
    </w:p>
    <w:p w:rsidR="00464C91" w:rsidRDefault="00464C91" w:rsidP="00464C91">
      <w:pPr>
        <w:ind w:firstLine="540"/>
        <w:rPr>
          <w:spacing w:val="-1"/>
        </w:rPr>
      </w:pPr>
    </w:p>
    <w:p w:rsidR="00464C91" w:rsidRDefault="00464C91" w:rsidP="00464C91">
      <w:pPr>
        <w:jc w:val="center"/>
        <w:rPr>
          <w:b/>
          <w:spacing w:val="-1"/>
        </w:rPr>
      </w:pPr>
      <w:r w:rsidRPr="00761E81">
        <w:rPr>
          <w:b/>
          <w:spacing w:val="-1"/>
        </w:rPr>
        <w:t>9. Реквизиты Сторон.</w:t>
      </w:r>
    </w:p>
    <w:p w:rsidR="00FB26B0" w:rsidRDefault="00FB26B0" w:rsidP="00464C91">
      <w:pPr>
        <w:jc w:val="center"/>
        <w:rPr>
          <w:b/>
          <w:spacing w:val="-1"/>
        </w:rPr>
      </w:pPr>
    </w:p>
    <w:p w:rsidR="00FB26B0" w:rsidRDefault="00FB26B0" w:rsidP="00464C91">
      <w:pPr>
        <w:jc w:val="center"/>
        <w:rPr>
          <w:b/>
          <w:spacing w:val="-1"/>
        </w:rPr>
      </w:pPr>
    </w:p>
    <w:p w:rsidR="00464C91" w:rsidRDefault="00464C91" w:rsidP="00464C91">
      <w:pPr>
        <w:rPr>
          <w:b/>
        </w:rPr>
      </w:pPr>
      <w:r>
        <w:rPr>
          <w:b/>
        </w:rPr>
        <w:t xml:space="preserve">Энергоснабжающая  организация     </w:t>
      </w:r>
      <w:r w:rsidR="00FB26B0">
        <w:rPr>
          <w:b/>
        </w:rPr>
        <w:t xml:space="preserve">                                                          </w:t>
      </w:r>
      <w:r>
        <w:rPr>
          <w:b/>
        </w:rPr>
        <w:t xml:space="preserve"> Потребитель</w:t>
      </w:r>
    </w:p>
    <w:p w:rsidR="00FB26B0" w:rsidRDefault="00FB26B0" w:rsidP="00464C91">
      <w:pPr>
        <w:rPr>
          <w:b/>
        </w:rPr>
      </w:pPr>
    </w:p>
    <w:tbl>
      <w:tblPr>
        <w:tblW w:w="10091" w:type="dxa"/>
        <w:tblLook w:val="01E0"/>
      </w:tblPr>
      <w:tblGrid>
        <w:gridCol w:w="4556"/>
        <w:gridCol w:w="5535"/>
      </w:tblGrid>
      <w:tr w:rsidR="00464C91" w:rsidRPr="00BD6339" w:rsidTr="0074371F">
        <w:tc>
          <w:tcPr>
            <w:tcW w:w="4556" w:type="dxa"/>
          </w:tcPr>
          <w:p w:rsidR="00464C91" w:rsidRPr="001B49A0" w:rsidRDefault="00464C91" w:rsidP="0074371F">
            <w:pPr>
              <w:pStyle w:val="a3"/>
              <w:rPr>
                <w:sz w:val="24"/>
                <w:szCs w:val="24"/>
              </w:rPr>
            </w:pPr>
            <w:r w:rsidRPr="001B49A0">
              <w:rPr>
                <w:sz w:val="24"/>
                <w:szCs w:val="24"/>
              </w:rPr>
              <w:t>Муниципальное унитарное предприятие</w:t>
            </w:r>
          </w:p>
          <w:p w:rsidR="00464C91" w:rsidRPr="001B49A0" w:rsidRDefault="00464C91" w:rsidP="0074371F">
            <w:pPr>
              <w:pStyle w:val="a3"/>
              <w:rPr>
                <w:sz w:val="24"/>
                <w:szCs w:val="24"/>
              </w:rPr>
            </w:pPr>
            <w:r w:rsidRPr="001B49A0">
              <w:rPr>
                <w:sz w:val="24"/>
                <w:szCs w:val="24"/>
              </w:rPr>
              <w:t xml:space="preserve"> жилищно-коммунального хозяйства </w:t>
            </w:r>
          </w:p>
          <w:p w:rsidR="00464C91" w:rsidRPr="001B49A0" w:rsidRDefault="00464C91" w:rsidP="0074371F">
            <w:pPr>
              <w:pStyle w:val="a3"/>
              <w:rPr>
                <w:sz w:val="24"/>
                <w:szCs w:val="24"/>
              </w:rPr>
            </w:pPr>
            <w:r w:rsidRPr="001B49A0">
              <w:rPr>
                <w:sz w:val="24"/>
                <w:szCs w:val="24"/>
              </w:rPr>
              <w:t>«</w:t>
            </w:r>
            <w:proofErr w:type="spellStart"/>
            <w:r w:rsidRPr="001B49A0">
              <w:rPr>
                <w:sz w:val="24"/>
                <w:szCs w:val="24"/>
              </w:rPr>
              <w:t>Иультинское</w:t>
            </w:r>
            <w:proofErr w:type="spellEnd"/>
            <w:r w:rsidRPr="001B49A0">
              <w:rPr>
                <w:sz w:val="24"/>
                <w:szCs w:val="24"/>
              </w:rPr>
              <w:t>»</w:t>
            </w:r>
          </w:p>
          <w:p w:rsidR="00464C91" w:rsidRPr="001B49A0" w:rsidRDefault="00464C91" w:rsidP="0074371F">
            <w:pPr>
              <w:pStyle w:val="a3"/>
              <w:rPr>
                <w:sz w:val="24"/>
                <w:szCs w:val="24"/>
              </w:rPr>
            </w:pPr>
            <w:r w:rsidRPr="001B49A0">
              <w:rPr>
                <w:sz w:val="24"/>
                <w:szCs w:val="24"/>
              </w:rPr>
              <w:t xml:space="preserve">689202, Россия, </w:t>
            </w:r>
            <w:proofErr w:type="gramStart"/>
            <w:r w:rsidRPr="001B49A0">
              <w:rPr>
                <w:sz w:val="24"/>
                <w:szCs w:val="24"/>
              </w:rPr>
              <w:t>Чукотский</w:t>
            </w:r>
            <w:proofErr w:type="gramEnd"/>
            <w:r w:rsidRPr="001B49A0">
              <w:rPr>
                <w:sz w:val="24"/>
                <w:szCs w:val="24"/>
              </w:rPr>
              <w:t xml:space="preserve"> А.О,</w:t>
            </w:r>
          </w:p>
          <w:p w:rsidR="00464C91" w:rsidRPr="001B49A0" w:rsidRDefault="00464C91" w:rsidP="0074371F">
            <w:pPr>
              <w:pStyle w:val="a3"/>
              <w:rPr>
                <w:sz w:val="24"/>
                <w:szCs w:val="24"/>
              </w:rPr>
            </w:pPr>
            <w:r w:rsidRPr="001B49A0">
              <w:rPr>
                <w:sz w:val="24"/>
                <w:szCs w:val="24"/>
              </w:rPr>
              <w:t xml:space="preserve"> Иультинский район, </w:t>
            </w:r>
            <w:proofErr w:type="spellStart"/>
            <w:r w:rsidRPr="001B49A0">
              <w:rPr>
                <w:sz w:val="24"/>
                <w:szCs w:val="24"/>
              </w:rPr>
              <w:t>пгт</w:t>
            </w:r>
            <w:proofErr w:type="spellEnd"/>
            <w:r w:rsidRPr="001B49A0">
              <w:rPr>
                <w:sz w:val="24"/>
                <w:szCs w:val="24"/>
              </w:rPr>
              <w:t>. Эгвекинот,</w:t>
            </w:r>
          </w:p>
          <w:p w:rsidR="00464C91" w:rsidRPr="001B49A0" w:rsidRDefault="00464C91" w:rsidP="0074371F">
            <w:pPr>
              <w:pStyle w:val="a3"/>
              <w:rPr>
                <w:sz w:val="24"/>
                <w:szCs w:val="24"/>
              </w:rPr>
            </w:pPr>
            <w:r w:rsidRPr="001B49A0">
              <w:rPr>
                <w:sz w:val="24"/>
                <w:szCs w:val="24"/>
              </w:rPr>
              <w:t>ул. Ленина, д.18</w:t>
            </w:r>
          </w:p>
          <w:p w:rsidR="00464C91" w:rsidRPr="001B49A0" w:rsidRDefault="00464C91" w:rsidP="0074371F">
            <w:pPr>
              <w:pStyle w:val="a3"/>
              <w:rPr>
                <w:sz w:val="24"/>
                <w:szCs w:val="24"/>
              </w:rPr>
            </w:pPr>
            <w:r w:rsidRPr="001B49A0">
              <w:rPr>
                <w:sz w:val="24"/>
                <w:szCs w:val="24"/>
              </w:rPr>
              <w:t>Телефон/факс 2-31-94</w:t>
            </w:r>
          </w:p>
          <w:p w:rsidR="00464C91" w:rsidRPr="001B49A0" w:rsidRDefault="00464C91" w:rsidP="0074371F">
            <w:pPr>
              <w:pStyle w:val="a3"/>
              <w:rPr>
                <w:sz w:val="24"/>
                <w:szCs w:val="24"/>
              </w:rPr>
            </w:pPr>
            <w:r w:rsidRPr="001B49A0">
              <w:rPr>
                <w:sz w:val="24"/>
                <w:szCs w:val="24"/>
              </w:rPr>
              <w:t>ИНН 8704004736 КПП 870401001</w:t>
            </w:r>
          </w:p>
          <w:p w:rsidR="00464C91" w:rsidRPr="001B49A0" w:rsidRDefault="00464C91" w:rsidP="0074371F">
            <w:pPr>
              <w:pStyle w:val="a3"/>
              <w:rPr>
                <w:sz w:val="24"/>
                <w:szCs w:val="24"/>
              </w:rPr>
            </w:pPr>
            <w:proofErr w:type="spellStart"/>
            <w:proofErr w:type="gramStart"/>
            <w:r w:rsidRPr="001B49A0">
              <w:rPr>
                <w:sz w:val="24"/>
                <w:szCs w:val="24"/>
              </w:rPr>
              <w:t>р</w:t>
            </w:r>
            <w:proofErr w:type="spellEnd"/>
            <w:proofErr w:type="gramEnd"/>
            <w:r w:rsidRPr="001B49A0">
              <w:rPr>
                <w:sz w:val="24"/>
                <w:szCs w:val="24"/>
              </w:rPr>
              <w:t>/с 40702810301300067097</w:t>
            </w:r>
          </w:p>
          <w:p w:rsidR="00464C91" w:rsidRPr="001B49A0" w:rsidRDefault="00464C91" w:rsidP="0074371F">
            <w:pPr>
              <w:pStyle w:val="a3"/>
              <w:rPr>
                <w:sz w:val="24"/>
                <w:szCs w:val="24"/>
              </w:rPr>
            </w:pPr>
            <w:r w:rsidRPr="001B49A0">
              <w:rPr>
                <w:sz w:val="24"/>
                <w:szCs w:val="24"/>
              </w:rPr>
              <w:t>к/с 30101810300000000765</w:t>
            </w:r>
          </w:p>
          <w:p w:rsidR="00464C91" w:rsidRPr="001B49A0" w:rsidRDefault="00464C91" w:rsidP="0074371F">
            <w:pPr>
              <w:pStyle w:val="a3"/>
              <w:rPr>
                <w:sz w:val="24"/>
                <w:szCs w:val="24"/>
              </w:rPr>
            </w:pPr>
            <w:r w:rsidRPr="001B49A0">
              <w:rPr>
                <w:sz w:val="24"/>
                <w:szCs w:val="24"/>
              </w:rPr>
              <w:t>БИК 041012765</w:t>
            </w:r>
          </w:p>
          <w:p w:rsidR="00464C91" w:rsidRPr="001B49A0" w:rsidRDefault="008F0C29" w:rsidP="0074371F">
            <w:pPr>
              <w:pStyle w:val="a3"/>
              <w:rPr>
                <w:sz w:val="24"/>
                <w:szCs w:val="24"/>
              </w:rPr>
            </w:pPr>
            <w:r>
              <w:rPr>
                <w:sz w:val="24"/>
                <w:szCs w:val="24"/>
              </w:rPr>
              <w:t>«Азиатско-Тихоокеанский Банк» (П</w:t>
            </w:r>
            <w:r w:rsidR="00464C91" w:rsidRPr="001B49A0">
              <w:rPr>
                <w:sz w:val="24"/>
                <w:szCs w:val="24"/>
              </w:rPr>
              <w:t>АО)</w:t>
            </w:r>
          </w:p>
          <w:p w:rsidR="00464C91" w:rsidRPr="001B49A0" w:rsidRDefault="00464C91" w:rsidP="0074371F">
            <w:pPr>
              <w:pStyle w:val="a3"/>
              <w:rPr>
                <w:sz w:val="24"/>
                <w:szCs w:val="24"/>
              </w:rPr>
            </w:pPr>
            <w:r w:rsidRPr="001B49A0">
              <w:rPr>
                <w:sz w:val="24"/>
                <w:szCs w:val="24"/>
              </w:rPr>
              <w:t xml:space="preserve"> г. Благовещенск</w:t>
            </w:r>
          </w:p>
          <w:p w:rsidR="00464C91" w:rsidRPr="00F50217" w:rsidRDefault="00CC07EE" w:rsidP="0074371F">
            <w:pPr>
              <w:pStyle w:val="a3"/>
              <w:rPr>
                <w:sz w:val="24"/>
                <w:szCs w:val="24"/>
              </w:rPr>
            </w:pPr>
            <w:r>
              <w:rPr>
                <w:sz w:val="24"/>
                <w:szCs w:val="24"/>
                <w:lang w:val="en-US"/>
              </w:rPr>
              <w:t>mail</w:t>
            </w:r>
            <w:r w:rsidRPr="00F50217">
              <w:rPr>
                <w:sz w:val="24"/>
                <w:szCs w:val="24"/>
              </w:rPr>
              <w:t>@</w:t>
            </w:r>
            <w:proofErr w:type="spellStart"/>
            <w:r>
              <w:rPr>
                <w:sz w:val="24"/>
                <w:szCs w:val="24"/>
                <w:lang w:val="en-US"/>
              </w:rPr>
              <w:t>gkh</w:t>
            </w:r>
            <w:proofErr w:type="spellEnd"/>
            <w:r w:rsidRPr="00F50217">
              <w:rPr>
                <w:sz w:val="24"/>
                <w:szCs w:val="24"/>
              </w:rPr>
              <w:t>.</w:t>
            </w:r>
            <w:proofErr w:type="spellStart"/>
            <w:r>
              <w:rPr>
                <w:sz w:val="24"/>
                <w:szCs w:val="24"/>
                <w:lang w:val="en-US"/>
              </w:rPr>
              <w:t>egvekinot</w:t>
            </w:r>
            <w:proofErr w:type="spellEnd"/>
            <w:r w:rsidRPr="00F50217">
              <w:rPr>
                <w:sz w:val="24"/>
                <w:szCs w:val="24"/>
              </w:rPr>
              <w:t>.</w:t>
            </w:r>
            <w:r>
              <w:rPr>
                <w:sz w:val="24"/>
                <w:szCs w:val="24"/>
                <w:lang w:val="en-US"/>
              </w:rPr>
              <w:t>org</w:t>
            </w:r>
          </w:p>
          <w:p w:rsidR="00464C91" w:rsidRPr="001B49A0" w:rsidRDefault="00464C91" w:rsidP="0074371F">
            <w:pPr>
              <w:pStyle w:val="a3"/>
              <w:rPr>
                <w:sz w:val="24"/>
                <w:szCs w:val="24"/>
              </w:rPr>
            </w:pPr>
          </w:p>
          <w:p w:rsidR="00464C91" w:rsidRPr="001B49A0" w:rsidRDefault="00464C91" w:rsidP="0074371F">
            <w:pPr>
              <w:pStyle w:val="a3"/>
              <w:rPr>
                <w:sz w:val="24"/>
                <w:szCs w:val="24"/>
              </w:rPr>
            </w:pPr>
            <w:r w:rsidRPr="001B49A0">
              <w:rPr>
                <w:sz w:val="24"/>
                <w:szCs w:val="24"/>
              </w:rPr>
              <w:t>___________________</w:t>
            </w:r>
            <w:r w:rsidR="00E67EAA">
              <w:rPr>
                <w:i/>
                <w:sz w:val="24"/>
                <w:szCs w:val="24"/>
              </w:rPr>
              <w:t>Д.А. Резников</w:t>
            </w:r>
            <w:r w:rsidR="00FB26B0">
              <w:rPr>
                <w:i/>
                <w:sz w:val="24"/>
                <w:szCs w:val="24"/>
              </w:rPr>
              <w:t xml:space="preserve">                                                  </w:t>
            </w:r>
          </w:p>
          <w:p w:rsidR="00464C91" w:rsidRPr="001B49A0" w:rsidRDefault="00464C91" w:rsidP="0074371F">
            <w:pPr>
              <w:pStyle w:val="a3"/>
              <w:rPr>
                <w:i/>
                <w:sz w:val="24"/>
                <w:szCs w:val="24"/>
              </w:rPr>
            </w:pPr>
          </w:p>
          <w:p w:rsidR="00464C91" w:rsidRPr="001B49A0" w:rsidRDefault="00464C91" w:rsidP="0074371F">
            <w:pPr>
              <w:pStyle w:val="a3"/>
              <w:rPr>
                <w:i/>
                <w:sz w:val="24"/>
                <w:szCs w:val="24"/>
              </w:rPr>
            </w:pPr>
            <w:r w:rsidRPr="001B49A0">
              <w:rPr>
                <w:i/>
                <w:sz w:val="24"/>
                <w:szCs w:val="24"/>
              </w:rPr>
              <w:t>«___</w:t>
            </w:r>
            <w:r w:rsidR="00FB26B0">
              <w:rPr>
                <w:i/>
                <w:sz w:val="24"/>
                <w:szCs w:val="24"/>
              </w:rPr>
              <w:t>_» ___________________</w:t>
            </w:r>
            <w:r w:rsidRPr="001B49A0">
              <w:rPr>
                <w:i/>
                <w:sz w:val="24"/>
                <w:szCs w:val="24"/>
              </w:rPr>
              <w:t>201</w:t>
            </w:r>
            <w:r w:rsidR="000D4C93">
              <w:rPr>
                <w:i/>
                <w:sz w:val="24"/>
                <w:szCs w:val="24"/>
              </w:rPr>
              <w:t>8</w:t>
            </w:r>
            <w:r w:rsidRPr="001B49A0">
              <w:rPr>
                <w:i/>
                <w:sz w:val="24"/>
                <w:szCs w:val="24"/>
              </w:rPr>
              <w:t xml:space="preserve"> г.</w:t>
            </w:r>
          </w:p>
          <w:p w:rsidR="00464C91" w:rsidRPr="00BD6339" w:rsidRDefault="00464C91" w:rsidP="0074371F">
            <w:pPr>
              <w:jc w:val="both"/>
            </w:pPr>
          </w:p>
        </w:tc>
        <w:tc>
          <w:tcPr>
            <w:tcW w:w="5535" w:type="dxa"/>
          </w:tcPr>
          <w:p w:rsidR="00FB26B0" w:rsidRPr="00BD6339" w:rsidRDefault="00DC648B" w:rsidP="0074371F">
            <w:pPr>
              <w:jc w:val="both"/>
            </w:pPr>
            <w:r w:rsidRPr="00FB26B0">
              <w:rPr>
                <w:i/>
                <w:sz w:val="24"/>
                <w:szCs w:val="24"/>
              </w:rPr>
              <w:t xml:space="preserve"> </w:t>
            </w:r>
            <w:r w:rsidR="00FB26B0" w:rsidRPr="00FB26B0">
              <w:rPr>
                <w:i/>
                <w:sz w:val="24"/>
                <w:szCs w:val="24"/>
              </w:rPr>
              <w:t>«____»___________________201</w:t>
            </w:r>
            <w:r w:rsidR="000D4C93">
              <w:rPr>
                <w:i/>
                <w:sz w:val="24"/>
                <w:szCs w:val="24"/>
              </w:rPr>
              <w:t>8</w:t>
            </w:r>
            <w:r w:rsidR="00E67EAA">
              <w:rPr>
                <w:i/>
                <w:sz w:val="24"/>
                <w:szCs w:val="24"/>
              </w:rPr>
              <w:t xml:space="preserve"> </w:t>
            </w:r>
            <w:r w:rsidR="00FB26B0" w:rsidRPr="00FB26B0">
              <w:rPr>
                <w:i/>
                <w:sz w:val="24"/>
                <w:szCs w:val="24"/>
              </w:rPr>
              <w:t>г.</w:t>
            </w:r>
          </w:p>
        </w:tc>
      </w:tr>
    </w:tbl>
    <w:p w:rsidR="00EF1593" w:rsidRDefault="00EF1593"/>
    <w:sectPr w:rsidR="00EF1593" w:rsidSect="00EF1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C91"/>
    <w:rsid w:val="000034B1"/>
    <w:rsid w:val="00007B0F"/>
    <w:rsid w:val="000102F6"/>
    <w:rsid w:val="00014389"/>
    <w:rsid w:val="00014A5C"/>
    <w:rsid w:val="00015D2A"/>
    <w:rsid w:val="00021C88"/>
    <w:rsid w:val="00032284"/>
    <w:rsid w:val="000431F8"/>
    <w:rsid w:val="0005489C"/>
    <w:rsid w:val="00056410"/>
    <w:rsid w:val="00061B95"/>
    <w:rsid w:val="00061BB3"/>
    <w:rsid w:val="00063208"/>
    <w:rsid w:val="00066847"/>
    <w:rsid w:val="00077301"/>
    <w:rsid w:val="00080952"/>
    <w:rsid w:val="000909AE"/>
    <w:rsid w:val="00092F5A"/>
    <w:rsid w:val="00092F6E"/>
    <w:rsid w:val="00095CEB"/>
    <w:rsid w:val="000A2F46"/>
    <w:rsid w:val="000A711E"/>
    <w:rsid w:val="000B109C"/>
    <w:rsid w:val="000B7E55"/>
    <w:rsid w:val="000C5191"/>
    <w:rsid w:val="000C64E6"/>
    <w:rsid w:val="000D17EC"/>
    <w:rsid w:val="000D4C93"/>
    <w:rsid w:val="000D5221"/>
    <w:rsid w:val="000E180D"/>
    <w:rsid w:val="000E5C1B"/>
    <w:rsid w:val="000E6A59"/>
    <w:rsid w:val="0011571D"/>
    <w:rsid w:val="001159CE"/>
    <w:rsid w:val="00117981"/>
    <w:rsid w:val="00117EA3"/>
    <w:rsid w:val="00122ACA"/>
    <w:rsid w:val="00125E72"/>
    <w:rsid w:val="00132EF8"/>
    <w:rsid w:val="0013776C"/>
    <w:rsid w:val="0014051F"/>
    <w:rsid w:val="0015068F"/>
    <w:rsid w:val="00151661"/>
    <w:rsid w:val="00156E0C"/>
    <w:rsid w:val="001625A5"/>
    <w:rsid w:val="00171A41"/>
    <w:rsid w:val="00173DC4"/>
    <w:rsid w:val="00182A4D"/>
    <w:rsid w:val="00182E90"/>
    <w:rsid w:val="00183A57"/>
    <w:rsid w:val="00185BD6"/>
    <w:rsid w:val="001946D4"/>
    <w:rsid w:val="0019547C"/>
    <w:rsid w:val="001A4FB3"/>
    <w:rsid w:val="001B0E2A"/>
    <w:rsid w:val="001B1290"/>
    <w:rsid w:val="001B37EA"/>
    <w:rsid w:val="001B4077"/>
    <w:rsid w:val="001B5CF9"/>
    <w:rsid w:val="001C2165"/>
    <w:rsid w:val="001C40AB"/>
    <w:rsid w:val="001D10F6"/>
    <w:rsid w:val="001D525B"/>
    <w:rsid w:val="001D7860"/>
    <w:rsid w:val="001E0BB4"/>
    <w:rsid w:val="001E2FB9"/>
    <w:rsid w:val="001E68C0"/>
    <w:rsid w:val="001F2B32"/>
    <w:rsid w:val="00204862"/>
    <w:rsid w:val="002048B9"/>
    <w:rsid w:val="002302E8"/>
    <w:rsid w:val="0023379B"/>
    <w:rsid w:val="0023523F"/>
    <w:rsid w:val="00236B73"/>
    <w:rsid w:val="00240F62"/>
    <w:rsid w:val="002456B2"/>
    <w:rsid w:val="00250EA5"/>
    <w:rsid w:val="00252779"/>
    <w:rsid w:val="0025334F"/>
    <w:rsid w:val="0025784A"/>
    <w:rsid w:val="00257BE1"/>
    <w:rsid w:val="00263F4D"/>
    <w:rsid w:val="00263F8B"/>
    <w:rsid w:val="00265325"/>
    <w:rsid w:val="002656E9"/>
    <w:rsid w:val="0026610D"/>
    <w:rsid w:val="00266666"/>
    <w:rsid w:val="00270A9D"/>
    <w:rsid w:val="002723B2"/>
    <w:rsid w:val="002800C2"/>
    <w:rsid w:val="002810CB"/>
    <w:rsid w:val="00290198"/>
    <w:rsid w:val="00291491"/>
    <w:rsid w:val="002936A8"/>
    <w:rsid w:val="002A1815"/>
    <w:rsid w:val="002A3C7D"/>
    <w:rsid w:val="002D2EE1"/>
    <w:rsid w:val="002E0FC2"/>
    <w:rsid w:val="002E2664"/>
    <w:rsid w:val="002E72CE"/>
    <w:rsid w:val="00313764"/>
    <w:rsid w:val="0031566A"/>
    <w:rsid w:val="003157C9"/>
    <w:rsid w:val="00316EB6"/>
    <w:rsid w:val="00323CA1"/>
    <w:rsid w:val="003263EC"/>
    <w:rsid w:val="00333037"/>
    <w:rsid w:val="00334215"/>
    <w:rsid w:val="00336B37"/>
    <w:rsid w:val="00342CBB"/>
    <w:rsid w:val="003465BB"/>
    <w:rsid w:val="00347C4F"/>
    <w:rsid w:val="00352592"/>
    <w:rsid w:val="0035522C"/>
    <w:rsid w:val="00360DA9"/>
    <w:rsid w:val="00366DA5"/>
    <w:rsid w:val="00370B85"/>
    <w:rsid w:val="00374A43"/>
    <w:rsid w:val="00384D16"/>
    <w:rsid w:val="003868D0"/>
    <w:rsid w:val="003957D5"/>
    <w:rsid w:val="003A12CE"/>
    <w:rsid w:val="003A169F"/>
    <w:rsid w:val="003A4251"/>
    <w:rsid w:val="003A7823"/>
    <w:rsid w:val="003A7A0B"/>
    <w:rsid w:val="003B1F99"/>
    <w:rsid w:val="003B358C"/>
    <w:rsid w:val="003B7957"/>
    <w:rsid w:val="003C7E8C"/>
    <w:rsid w:val="003D3B02"/>
    <w:rsid w:val="003E6A12"/>
    <w:rsid w:val="003E7C88"/>
    <w:rsid w:val="003F0E60"/>
    <w:rsid w:val="003F1D0F"/>
    <w:rsid w:val="003F3285"/>
    <w:rsid w:val="003F533E"/>
    <w:rsid w:val="004116D9"/>
    <w:rsid w:val="0041255C"/>
    <w:rsid w:val="00416739"/>
    <w:rsid w:val="00417779"/>
    <w:rsid w:val="00433E02"/>
    <w:rsid w:val="0043618B"/>
    <w:rsid w:val="004441A9"/>
    <w:rsid w:val="00446127"/>
    <w:rsid w:val="00447936"/>
    <w:rsid w:val="004514D1"/>
    <w:rsid w:val="00454E13"/>
    <w:rsid w:val="0045514B"/>
    <w:rsid w:val="00464C91"/>
    <w:rsid w:val="00465AFF"/>
    <w:rsid w:val="0047224F"/>
    <w:rsid w:val="0048023A"/>
    <w:rsid w:val="00480574"/>
    <w:rsid w:val="00483DCF"/>
    <w:rsid w:val="004860BF"/>
    <w:rsid w:val="004913B6"/>
    <w:rsid w:val="004928AA"/>
    <w:rsid w:val="00493A3E"/>
    <w:rsid w:val="004963CA"/>
    <w:rsid w:val="004A027D"/>
    <w:rsid w:val="004A10EE"/>
    <w:rsid w:val="004A2838"/>
    <w:rsid w:val="004B0C76"/>
    <w:rsid w:val="004B5762"/>
    <w:rsid w:val="004C1FF1"/>
    <w:rsid w:val="004C3099"/>
    <w:rsid w:val="004C7123"/>
    <w:rsid w:val="004D20C6"/>
    <w:rsid w:val="004E1634"/>
    <w:rsid w:val="004F6D5F"/>
    <w:rsid w:val="00500FAA"/>
    <w:rsid w:val="00501301"/>
    <w:rsid w:val="00507BDA"/>
    <w:rsid w:val="0051390B"/>
    <w:rsid w:val="00530EB4"/>
    <w:rsid w:val="00534946"/>
    <w:rsid w:val="005403E2"/>
    <w:rsid w:val="00565EE4"/>
    <w:rsid w:val="00566689"/>
    <w:rsid w:val="00567FE3"/>
    <w:rsid w:val="005736C6"/>
    <w:rsid w:val="00573D39"/>
    <w:rsid w:val="00573F2D"/>
    <w:rsid w:val="0057574E"/>
    <w:rsid w:val="005804F7"/>
    <w:rsid w:val="005813D6"/>
    <w:rsid w:val="005869E6"/>
    <w:rsid w:val="00592C2A"/>
    <w:rsid w:val="00592F71"/>
    <w:rsid w:val="005932FC"/>
    <w:rsid w:val="005A0A20"/>
    <w:rsid w:val="005A487B"/>
    <w:rsid w:val="005A524B"/>
    <w:rsid w:val="005A78AA"/>
    <w:rsid w:val="005C4B52"/>
    <w:rsid w:val="005C4C7B"/>
    <w:rsid w:val="005D2D27"/>
    <w:rsid w:val="005D68B9"/>
    <w:rsid w:val="005D6E51"/>
    <w:rsid w:val="005F01FF"/>
    <w:rsid w:val="005F076D"/>
    <w:rsid w:val="0060178A"/>
    <w:rsid w:val="006019F2"/>
    <w:rsid w:val="00601E66"/>
    <w:rsid w:val="00620909"/>
    <w:rsid w:val="0063287A"/>
    <w:rsid w:val="00633F0C"/>
    <w:rsid w:val="00636843"/>
    <w:rsid w:val="00642C4F"/>
    <w:rsid w:val="00642E9D"/>
    <w:rsid w:val="0065261B"/>
    <w:rsid w:val="00666ACF"/>
    <w:rsid w:val="0067145A"/>
    <w:rsid w:val="00671B7F"/>
    <w:rsid w:val="00680859"/>
    <w:rsid w:val="00686A79"/>
    <w:rsid w:val="006908DB"/>
    <w:rsid w:val="006A74BF"/>
    <w:rsid w:val="006B04CF"/>
    <w:rsid w:val="006B42A9"/>
    <w:rsid w:val="006C4A2A"/>
    <w:rsid w:val="006E2381"/>
    <w:rsid w:val="006E3978"/>
    <w:rsid w:val="006E6AB9"/>
    <w:rsid w:val="006E7125"/>
    <w:rsid w:val="006E7A5E"/>
    <w:rsid w:val="006F2A6A"/>
    <w:rsid w:val="006F3C3A"/>
    <w:rsid w:val="006F3DF6"/>
    <w:rsid w:val="006F4BCC"/>
    <w:rsid w:val="006F6E82"/>
    <w:rsid w:val="006F74B4"/>
    <w:rsid w:val="00701010"/>
    <w:rsid w:val="007026D1"/>
    <w:rsid w:val="00704576"/>
    <w:rsid w:val="007046D2"/>
    <w:rsid w:val="0071187E"/>
    <w:rsid w:val="00713290"/>
    <w:rsid w:val="00717E12"/>
    <w:rsid w:val="007259FF"/>
    <w:rsid w:val="00725E32"/>
    <w:rsid w:val="007333B4"/>
    <w:rsid w:val="007348BF"/>
    <w:rsid w:val="007368CF"/>
    <w:rsid w:val="0074062C"/>
    <w:rsid w:val="00740966"/>
    <w:rsid w:val="00741E55"/>
    <w:rsid w:val="00745D79"/>
    <w:rsid w:val="007506C6"/>
    <w:rsid w:val="00751668"/>
    <w:rsid w:val="00752EF5"/>
    <w:rsid w:val="007539CB"/>
    <w:rsid w:val="00755A83"/>
    <w:rsid w:val="00755CE2"/>
    <w:rsid w:val="00755F48"/>
    <w:rsid w:val="0076288F"/>
    <w:rsid w:val="00770B0E"/>
    <w:rsid w:val="00773089"/>
    <w:rsid w:val="00773637"/>
    <w:rsid w:val="007739DF"/>
    <w:rsid w:val="0078036C"/>
    <w:rsid w:val="007A00BB"/>
    <w:rsid w:val="007A12E1"/>
    <w:rsid w:val="007A26DA"/>
    <w:rsid w:val="007A67E7"/>
    <w:rsid w:val="007B0960"/>
    <w:rsid w:val="007B3B53"/>
    <w:rsid w:val="007C2AF0"/>
    <w:rsid w:val="007C39A0"/>
    <w:rsid w:val="007C47E3"/>
    <w:rsid w:val="007D5B96"/>
    <w:rsid w:val="007E24CD"/>
    <w:rsid w:val="007F040E"/>
    <w:rsid w:val="007F5808"/>
    <w:rsid w:val="007F6B16"/>
    <w:rsid w:val="0080338F"/>
    <w:rsid w:val="008058D4"/>
    <w:rsid w:val="00807BD3"/>
    <w:rsid w:val="00816DFB"/>
    <w:rsid w:val="00825664"/>
    <w:rsid w:val="00834A2D"/>
    <w:rsid w:val="008358EF"/>
    <w:rsid w:val="00837322"/>
    <w:rsid w:val="008503F8"/>
    <w:rsid w:val="008527C1"/>
    <w:rsid w:val="0085570A"/>
    <w:rsid w:val="00860FC8"/>
    <w:rsid w:val="00870BD3"/>
    <w:rsid w:val="00882E5A"/>
    <w:rsid w:val="00883B84"/>
    <w:rsid w:val="008845CB"/>
    <w:rsid w:val="008846E2"/>
    <w:rsid w:val="00884A09"/>
    <w:rsid w:val="008909A1"/>
    <w:rsid w:val="00894BC3"/>
    <w:rsid w:val="00894F53"/>
    <w:rsid w:val="008B32B5"/>
    <w:rsid w:val="008B4837"/>
    <w:rsid w:val="008B56EF"/>
    <w:rsid w:val="008B79BB"/>
    <w:rsid w:val="008C087A"/>
    <w:rsid w:val="008C1F6E"/>
    <w:rsid w:val="008C52DE"/>
    <w:rsid w:val="008C6208"/>
    <w:rsid w:val="008D1548"/>
    <w:rsid w:val="008D57BC"/>
    <w:rsid w:val="008E0395"/>
    <w:rsid w:val="008F0C29"/>
    <w:rsid w:val="0090049B"/>
    <w:rsid w:val="00901F2F"/>
    <w:rsid w:val="009025DF"/>
    <w:rsid w:val="00916876"/>
    <w:rsid w:val="00917DF7"/>
    <w:rsid w:val="009209CE"/>
    <w:rsid w:val="00933C6C"/>
    <w:rsid w:val="00934244"/>
    <w:rsid w:val="00942550"/>
    <w:rsid w:val="00946FDB"/>
    <w:rsid w:val="00961D4F"/>
    <w:rsid w:val="00965DFE"/>
    <w:rsid w:val="00970520"/>
    <w:rsid w:val="00972B23"/>
    <w:rsid w:val="00974654"/>
    <w:rsid w:val="00974A82"/>
    <w:rsid w:val="00976465"/>
    <w:rsid w:val="00994472"/>
    <w:rsid w:val="0099454C"/>
    <w:rsid w:val="009A2C47"/>
    <w:rsid w:val="009A5986"/>
    <w:rsid w:val="009A74E1"/>
    <w:rsid w:val="009B1A09"/>
    <w:rsid w:val="009B1CC8"/>
    <w:rsid w:val="009B1EE9"/>
    <w:rsid w:val="009B2CE4"/>
    <w:rsid w:val="009B4064"/>
    <w:rsid w:val="009B5115"/>
    <w:rsid w:val="009C36B9"/>
    <w:rsid w:val="009C56AE"/>
    <w:rsid w:val="009D3D59"/>
    <w:rsid w:val="009D4E5D"/>
    <w:rsid w:val="009D58AC"/>
    <w:rsid w:val="009E195E"/>
    <w:rsid w:val="009F3D44"/>
    <w:rsid w:val="009F45AD"/>
    <w:rsid w:val="00A060FA"/>
    <w:rsid w:val="00A066ED"/>
    <w:rsid w:val="00A11879"/>
    <w:rsid w:val="00A11DB8"/>
    <w:rsid w:val="00A15D3A"/>
    <w:rsid w:val="00A23D67"/>
    <w:rsid w:val="00A317B8"/>
    <w:rsid w:val="00A408F9"/>
    <w:rsid w:val="00A41545"/>
    <w:rsid w:val="00A45507"/>
    <w:rsid w:val="00A53A1B"/>
    <w:rsid w:val="00A57774"/>
    <w:rsid w:val="00A578A1"/>
    <w:rsid w:val="00A6278E"/>
    <w:rsid w:val="00A63D84"/>
    <w:rsid w:val="00A85F5C"/>
    <w:rsid w:val="00AA0FA2"/>
    <w:rsid w:val="00AA208A"/>
    <w:rsid w:val="00AA4AFC"/>
    <w:rsid w:val="00AB39CB"/>
    <w:rsid w:val="00AB777D"/>
    <w:rsid w:val="00AC689E"/>
    <w:rsid w:val="00AC76AD"/>
    <w:rsid w:val="00AC7E18"/>
    <w:rsid w:val="00AC7F97"/>
    <w:rsid w:val="00AD12EC"/>
    <w:rsid w:val="00AD2BBC"/>
    <w:rsid w:val="00AE167C"/>
    <w:rsid w:val="00AE4E29"/>
    <w:rsid w:val="00AE5077"/>
    <w:rsid w:val="00AE5BEB"/>
    <w:rsid w:val="00AE7AC8"/>
    <w:rsid w:val="00B02142"/>
    <w:rsid w:val="00B063B3"/>
    <w:rsid w:val="00B151E1"/>
    <w:rsid w:val="00B204A8"/>
    <w:rsid w:val="00B262DD"/>
    <w:rsid w:val="00B30003"/>
    <w:rsid w:val="00B30F0B"/>
    <w:rsid w:val="00B32D62"/>
    <w:rsid w:val="00B348CA"/>
    <w:rsid w:val="00B3616C"/>
    <w:rsid w:val="00B54842"/>
    <w:rsid w:val="00B54ACE"/>
    <w:rsid w:val="00B55356"/>
    <w:rsid w:val="00B629C0"/>
    <w:rsid w:val="00B7119E"/>
    <w:rsid w:val="00B75F9A"/>
    <w:rsid w:val="00B825E8"/>
    <w:rsid w:val="00B84DFC"/>
    <w:rsid w:val="00B906D6"/>
    <w:rsid w:val="00B954A6"/>
    <w:rsid w:val="00BA1DBE"/>
    <w:rsid w:val="00BA35B3"/>
    <w:rsid w:val="00BA4FE2"/>
    <w:rsid w:val="00BA6AF4"/>
    <w:rsid w:val="00BB14DD"/>
    <w:rsid w:val="00BC769D"/>
    <w:rsid w:val="00BE45D1"/>
    <w:rsid w:val="00BF1383"/>
    <w:rsid w:val="00C05869"/>
    <w:rsid w:val="00C14A93"/>
    <w:rsid w:val="00C16068"/>
    <w:rsid w:val="00C22685"/>
    <w:rsid w:val="00C27B12"/>
    <w:rsid w:val="00C3075D"/>
    <w:rsid w:val="00C325FB"/>
    <w:rsid w:val="00C32DC9"/>
    <w:rsid w:val="00C36FC4"/>
    <w:rsid w:val="00C433A4"/>
    <w:rsid w:val="00C453DC"/>
    <w:rsid w:val="00C46F76"/>
    <w:rsid w:val="00C51758"/>
    <w:rsid w:val="00C5606E"/>
    <w:rsid w:val="00C6301D"/>
    <w:rsid w:val="00C659CD"/>
    <w:rsid w:val="00C771A7"/>
    <w:rsid w:val="00C83F83"/>
    <w:rsid w:val="00C8712A"/>
    <w:rsid w:val="00C94323"/>
    <w:rsid w:val="00C95C0C"/>
    <w:rsid w:val="00C963B5"/>
    <w:rsid w:val="00C96540"/>
    <w:rsid w:val="00CA0871"/>
    <w:rsid w:val="00CA1AE8"/>
    <w:rsid w:val="00CA3E5C"/>
    <w:rsid w:val="00CA79B8"/>
    <w:rsid w:val="00CB0A84"/>
    <w:rsid w:val="00CB13F0"/>
    <w:rsid w:val="00CB7704"/>
    <w:rsid w:val="00CC07EE"/>
    <w:rsid w:val="00CC318C"/>
    <w:rsid w:val="00CC79C6"/>
    <w:rsid w:val="00CC7DFB"/>
    <w:rsid w:val="00CD2440"/>
    <w:rsid w:val="00CF15AB"/>
    <w:rsid w:val="00CF47F3"/>
    <w:rsid w:val="00CF66BE"/>
    <w:rsid w:val="00D10D68"/>
    <w:rsid w:val="00D133D4"/>
    <w:rsid w:val="00D14FFA"/>
    <w:rsid w:val="00D16619"/>
    <w:rsid w:val="00D166F4"/>
    <w:rsid w:val="00D171B8"/>
    <w:rsid w:val="00D17D39"/>
    <w:rsid w:val="00D215F3"/>
    <w:rsid w:val="00D2483F"/>
    <w:rsid w:val="00D33BF0"/>
    <w:rsid w:val="00D376E5"/>
    <w:rsid w:val="00D41EBB"/>
    <w:rsid w:val="00D500D6"/>
    <w:rsid w:val="00D53A5F"/>
    <w:rsid w:val="00D57580"/>
    <w:rsid w:val="00D6221D"/>
    <w:rsid w:val="00D660EA"/>
    <w:rsid w:val="00D86BB0"/>
    <w:rsid w:val="00D959B9"/>
    <w:rsid w:val="00DA123A"/>
    <w:rsid w:val="00DB3A8B"/>
    <w:rsid w:val="00DC1398"/>
    <w:rsid w:val="00DC4370"/>
    <w:rsid w:val="00DC5AF9"/>
    <w:rsid w:val="00DC648B"/>
    <w:rsid w:val="00DC67DB"/>
    <w:rsid w:val="00DD113B"/>
    <w:rsid w:val="00DD365B"/>
    <w:rsid w:val="00DE0450"/>
    <w:rsid w:val="00DE36F0"/>
    <w:rsid w:val="00DE40DB"/>
    <w:rsid w:val="00DE6D8A"/>
    <w:rsid w:val="00DF04E1"/>
    <w:rsid w:val="00DF119A"/>
    <w:rsid w:val="00E07013"/>
    <w:rsid w:val="00E10D36"/>
    <w:rsid w:val="00E11EF9"/>
    <w:rsid w:val="00E12975"/>
    <w:rsid w:val="00E14857"/>
    <w:rsid w:val="00E15C46"/>
    <w:rsid w:val="00E17845"/>
    <w:rsid w:val="00E2271F"/>
    <w:rsid w:val="00E32292"/>
    <w:rsid w:val="00E46577"/>
    <w:rsid w:val="00E5256F"/>
    <w:rsid w:val="00E534E5"/>
    <w:rsid w:val="00E648D1"/>
    <w:rsid w:val="00E67EAA"/>
    <w:rsid w:val="00E7447A"/>
    <w:rsid w:val="00E769D2"/>
    <w:rsid w:val="00E77150"/>
    <w:rsid w:val="00E81725"/>
    <w:rsid w:val="00E90C37"/>
    <w:rsid w:val="00EA6DB6"/>
    <w:rsid w:val="00EA7F27"/>
    <w:rsid w:val="00ED0087"/>
    <w:rsid w:val="00ED00C2"/>
    <w:rsid w:val="00ED2DB8"/>
    <w:rsid w:val="00ED3DEC"/>
    <w:rsid w:val="00EE050F"/>
    <w:rsid w:val="00EE22F1"/>
    <w:rsid w:val="00EE3199"/>
    <w:rsid w:val="00EE48E4"/>
    <w:rsid w:val="00EF1593"/>
    <w:rsid w:val="00EF42F0"/>
    <w:rsid w:val="00F05A06"/>
    <w:rsid w:val="00F17B13"/>
    <w:rsid w:val="00F26533"/>
    <w:rsid w:val="00F26EB0"/>
    <w:rsid w:val="00F30170"/>
    <w:rsid w:val="00F32EE7"/>
    <w:rsid w:val="00F3307D"/>
    <w:rsid w:val="00F50155"/>
    <w:rsid w:val="00F50217"/>
    <w:rsid w:val="00F51FEC"/>
    <w:rsid w:val="00F5396F"/>
    <w:rsid w:val="00F60891"/>
    <w:rsid w:val="00F61E9C"/>
    <w:rsid w:val="00F627D6"/>
    <w:rsid w:val="00F80CC3"/>
    <w:rsid w:val="00F92D65"/>
    <w:rsid w:val="00F9365F"/>
    <w:rsid w:val="00F9668C"/>
    <w:rsid w:val="00FA6532"/>
    <w:rsid w:val="00FB0A62"/>
    <w:rsid w:val="00FB26B0"/>
    <w:rsid w:val="00FC3090"/>
    <w:rsid w:val="00FC7542"/>
    <w:rsid w:val="00FD049F"/>
    <w:rsid w:val="00FD4AF2"/>
    <w:rsid w:val="00FD4BD7"/>
    <w:rsid w:val="00FE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64C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EA618-E16C-4D57-B7BC-BB3E4FB8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dc:creator>
  <cp:keywords/>
  <dc:description/>
  <cp:lastModifiedBy>bashirov_im</cp:lastModifiedBy>
  <cp:revision>40</cp:revision>
  <cp:lastPrinted>2017-03-21T02:44:00Z</cp:lastPrinted>
  <dcterms:created xsi:type="dcterms:W3CDTF">2015-01-16T05:02:00Z</dcterms:created>
  <dcterms:modified xsi:type="dcterms:W3CDTF">2018-05-28T04:12:00Z</dcterms:modified>
</cp:coreProperties>
</file>